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DC9AE" w14:textId="77777777" w:rsidR="006D1DF3" w:rsidRDefault="006D1DF3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360"/>
      </w:tblGrid>
      <w:tr w:rsidR="006D1DF3" w14:paraId="654AF502" w14:textId="77777777">
        <w:trPr>
          <w:cantSplit/>
        </w:trPr>
        <w:tc>
          <w:tcPr>
            <w:tcW w:w="9360" w:type="dxa"/>
            <w:tcBorders>
              <w:top w:val="double" w:sz="6" w:space="0" w:color="auto"/>
              <w:bottom w:val="single" w:sz="6" w:space="0" w:color="auto"/>
            </w:tcBorders>
          </w:tcPr>
          <w:p w14:paraId="6B4ED1D4" w14:textId="77777777" w:rsidR="006D1DF3" w:rsidRDefault="006D1DF3">
            <w:pPr>
              <w:pStyle w:val="Heading6"/>
              <w:spacing w:before="120"/>
              <w:ind w:right="187"/>
              <w:rPr>
                <w:b w:val="0"/>
                <w:bCs/>
                <w:color w:val="auto"/>
                <w:sz w:val="16"/>
              </w:rPr>
            </w:pPr>
          </w:p>
          <w:p w14:paraId="49D4A601" w14:textId="77777777" w:rsidR="006D1DF3" w:rsidRDefault="006D1DF3">
            <w:pPr>
              <w:ind w:right="180"/>
              <w:jc w:val="center"/>
            </w:pPr>
          </w:p>
          <w:p w14:paraId="7DF15518" w14:textId="77777777" w:rsidR="006D1DF3" w:rsidRDefault="00313D1B">
            <w:pPr>
              <w:ind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CURRICULUM VITAE</w:t>
            </w:r>
          </w:p>
          <w:p w14:paraId="6B36AA79" w14:textId="369673AB" w:rsidR="00D5546E" w:rsidRDefault="00D5546E">
            <w:pPr>
              <w:ind w:right="180"/>
              <w:jc w:val="center"/>
              <w:rPr>
                <w:b/>
              </w:rPr>
            </w:pPr>
            <w:r>
              <w:rPr>
                <w:b/>
                <w:sz w:val="28"/>
              </w:rPr>
              <w:t>Carla M. D’Antonio</w:t>
            </w:r>
          </w:p>
          <w:p w14:paraId="2E5A66AA" w14:textId="77777777" w:rsidR="006D1DF3" w:rsidRDefault="006D1DF3">
            <w:pPr>
              <w:ind w:right="180"/>
              <w:rPr>
                <w:b/>
              </w:rPr>
            </w:pPr>
          </w:p>
          <w:p w14:paraId="5D2165CB" w14:textId="77777777" w:rsidR="006D1DF3" w:rsidRDefault="006D1DF3">
            <w:pPr>
              <w:ind w:right="180"/>
              <w:jc w:val="center"/>
            </w:pPr>
          </w:p>
        </w:tc>
      </w:tr>
    </w:tbl>
    <w:p w14:paraId="61A8A845" w14:textId="77777777" w:rsidR="006D1DF3" w:rsidRDefault="006D1DF3">
      <w:pPr>
        <w:ind w:right="180"/>
        <w:rPr>
          <w:b/>
        </w:rPr>
      </w:pPr>
    </w:p>
    <w:p w14:paraId="4672226D" w14:textId="085FD883" w:rsidR="00DB15F7" w:rsidRPr="00F545C4" w:rsidRDefault="00DB15F7" w:rsidP="00DB15F7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Distinguished </w:t>
      </w:r>
      <w:r w:rsidRPr="00F545C4">
        <w:rPr>
          <w:rFonts w:ascii="Times New Roman" w:hAnsi="Times New Roman"/>
          <w:sz w:val="22"/>
          <w:szCs w:val="22"/>
        </w:rPr>
        <w:t>Professor and Schuyler Chair of Environmental Studies</w:t>
      </w:r>
    </w:p>
    <w:p w14:paraId="239F7702" w14:textId="77777777" w:rsidR="00DB15F7" w:rsidRPr="00F545C4" w:rsidRDefault="00DB15F7" w:rsidP="00DB15F7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Environmental Studies Program and Department of Ecology</w:t>
      </w:r>
      <w:r>
        <w:rPr>
          <w:rFonts w:ascii="Times New Roman" w:hAnsi="Times New Roman"/>
          <w:sz w:val="22"/>
          <w:szCs w:val="22"/>
        </w:rPr>
        <w:t>, Evolution &amp;</w:t>
      </w:r>
      <w:r w:rsidRPr="00F545C4">
        <w:rPr>
          <w:rFonts w:ascii="Times New Roman" w:hAnsi="Times New Roman"/>
          <w:sz w:val="22"/>
          <w:szCs w:val="22"/>
        </w:rPr>
        <w:t xml:space="preserve"> Marine Biology</w:t>
      </w:r>
    </w:p>
    <w:p w14:paraId="37A53F2D" w14:textId="77777777" w:rsidR="00DB15F7" w:rsidRPr="00F545C4" w:rsidRDefault="00DB15F7" w:rsidP="00DB15F7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University of California-Santa Barbara</w:t>
      </w:r>
      <w:r>
        <w:rPr>
          <w:rFonts w:ascii="Times New Roman" w:hAnsi="Times New Roman"/>
          <w:sz w:val="22"/>
          <w:szCs w:val="22"/>
        </w:rPr>
        <w:t>, USA</w:t>
      </w:r>
    </w:p>
    <w:p w14:paraId="03B939A8" w14:textId="2751CE30" w:rsidR="006D1DF3" w:rsidRDefault="00313D1B">
      <w:pPr>
        <w:tabs>
          <w:tab w:val="left" w:pos="2880"/>
          <w:tab w:val="left" w:pos="9360"/>
        </w:tabs>
        <w:ind w:right="180"/>
      </w:pPr>
      <w:r>
        <w:rPr>
          <w:b/>
        </w:rPr>
        <w:tab/>
      </w:r>
    </w:p>
    <w:p w14:paraId="73E58253" w14:textId="77777777" w:rsidR="006D1DF3" w:rsidRDefault="006D1DF3">
      <w:pPr>
        <w:ind w:right="180"/>
        <w:rPr>
          <w:b/>
        </w:rPr>
      </w:pPr>
    </w:p>
    <w:p w14:paraId="771C5C7D" w14:textId="4EEBBD9F" w:rsidR="00DB15F7" w:rsidRPr="00F545C4" w:rsidRDefault="00313D1B" w:rsidP="00DB15F7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b/>
        </w:rPr>
        <w:t>Education:</w:t>
      </w:r>
      <w:r>
        <w:rPr>
          <w:b/>
        </w:rPr>
        <w:tab/>
      </w:r>
      <w:r w:rsidR="00DB15F7">
        <w:rPr>
          <w:rFonts w:ascii="Times New Roman" w:hAnsi="Times New Roman"/>
          <w:sz w:val="22"/>
          <w:szCs w:val="22"/>
        </w:rPr>
        <w:t xml:space="preserve">PhD, </w:t>
      </w:r>
      <w:r w:rsidR="00DB15F7" w:rsidRPr="00F545C4">
        <w:rPr>
          <w:rFonts w:ascii="Times New Roman" w:hAnsi="Times New Roman"/>
          <w:sz w:val="22"/>
          <w:szCs w:val="22"/>
        </w:rPr>
        <w:t>Biological Sciences (Plant Ecology), University of California, Santa Barbara. 1990.</w:t>
      </w:r>
    </w:p>
    <w:p w14:paraId="161513AF" w14:textId="2130F2E5" w:rsidR="00DB15F7" w:rsidRPr="00F545C4" w:rsidRDefault="00DB15F7" w:rsidP="00DB15F7">
      <w:pPr>
        <w:ind w:left="72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M.S. in Zoology (Marine Ecology), Oregon State University, Corvallis. 1982</w:t>
      </w:r>
      <w:r>
        <w:rPr>
          <w:rFonts w:ascii="Times New Roman" w:hAnsi="Times New Roman"/>
          <w:sz w:val="22"/>
          <w:szCs w:val="22"/>
        </w:rPr>
        <w:t>.</w:t>
      </w:r>
    </w:p>
    <w:p w14:paraId="240C0616" w14:textId="6DE30CDC" w:rsidR="006D1DF3" w:rsidRDefault="00DB15F7" w:rsidP="00DB15F7">
      <w:pPr>
        <w:ind w:right="180" w:firstLine="720"/>
      </w:pPr>
      <w:r w:rsidRPr="00F545C4">
        <w:rPr>
          <w:rFonts w:ascii="Times New Roman" w:hAnsi="Times New Roman"/>
          <w:sz w:val="22"/>
          <w:szCs w:val="22"/>
        </w:rPr>
        <w:t xml:space="preserve">B.A. in Zoology, University of Washington, Seattle.  </w:t>
      </w:r>
      <w:r>
        <w:t>1978.</w:t>
      </w:r>
    </w:p>
    <w:p w14:paraId="7C5242F8" w14:textId="77777777" w:rsidR="006D1DF3" w:rsidRDefault="006D1DF3">
      <w:pPr>
        <w:ind w:right="180"/>
        <w:rPr>
          <w:b/>
        </w:rPr>
      </w:pPr>
    </w:p>
    <w:p w14:paraId="4C06D8B1" w14:textId="72AFAEE9" w:rsidR="00DB15F7" w:rsidRDefault="00313D1B" w:rsidP="00DB15F7">
      <w:pPr>
        <w:rPr>
          <w:rFonts w:ascii="Times New Roman" w:hAnsi="Times New Roman"/>
          <w:bCs/>
          <w:sz w:val="22"/>
          <w:szCs w:val="22"/>
        </w:rPr>
      </w:pPr>
      <w:r>
        <w:rPr>
          <w:b/>
        </w:rPr>
        <w:t>Academic Appointments:</w:t>
      </w:r>
      <w:r>
        <w:rPr>
          <w:b/>
        </w:rPr>
        <w:tab/>
      </w:r>
      <w:r w:rsidR="00DB15F7" w:rsidRPr="00F545C4">
        <w:rPr>
          <w:rFonts w:ascii="Times New Roman" w:hAnsi="Times New Roman"/>
          <w:bCs/>
          <w:sz w:val="22"/>
          <w:szCs w:val="22"/>
        </w:rPr>
        <w:t>Chair, Environmen</w:t>
      </w:r>
      <w:r w:rsidR="00DB15F7">
        <w:rPr>
          <w:rFonts w:ascii="Times New Roman" w:hAnsi="Times New Roman"/>
          <w:bCs/>
          <w:sz w:val="22"/>
          <w:szCs w:val="22"/>
        </w:rPr>
        <w:t xml:space="preserve">tal Studies Program, UCSB </w:t>
      </w:r>
      <w:r w:rsidR="00DB15F7" w:rsidRPr="00F545C4">
        <w:rPr>
          <w:rFonts w:ascii="Times New Roman" w:hAnsi="Times New Roman"/>
          <w:bCs/>
          <w:sz w:val="22"/>
          <w:szCs w:val="22"/>
        </w:rPr>
        <w:t xml:space="preserve"> (2013-present).</w:t>
      </w:r>
    </w:p>
    <w:p w14:paraId="3DB3DCF0" w14:textId="77777777" w:rsidR="00DB15F7" w:rsidRPr="00F545C4" w:rsidRDefault="00DB15F7" w:rsidP="00AE5371">
      <w:pPr>
        <w:ind w:firstLine="16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Acting Chair, Environmental Studies Program, UC Santa Barbara (2012-2013)</w:t>
      </w:r>
    </w:p>
    <w:p w14:paraId="382FA679" w14:textId="77777777" w:rsidR="00DB15F7" w:rsidRPr="00F545C4" w:rsidRDefault="00DB15F7" w:rsidP="00B269A2">
      <w:pPr>
        <w:ind w:left="432" w:hanging="27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Professor, Ecology, Evolution and Mar</w:t>
      </w:r>
      <w:r>
        <w:rPr>
          <w:rFonts w:ascii="Times New Roman" w:hAnsi="Times New Roman"/>
          <w:sz w:val="22"/>
          <w:szCs w:val="22"/>
        </w:rPr>
        <w:t>ine Biology, UC</w:t>
      </w:r>
      <w:r w:rsidRPr="00F545C4">
        <w:rPr>
          <w:rFonts w:ascii="Times New Roman" w:hAnsi="Times New Roman"/>
          <w:sz w:val="22"/>
          <w:szCs w:val="22"/>
        </w:rPr>
        <w:t xml:space="preserve">, Santa Barbara </w:t>
      </w:r>
      <w:r>
        <w:rPr>
          <w:rFonts w:ascii="Times New Roman" w:hAnsi="Times New Roman"/>
          <w:sz w:val="22"/>
          <w:szCs w:val="22"/>
        </w:rPr>
        <w:t>(2005</w:t>
      </w:r>
      <w:r w:rsidRPr="00F545C4">
        <w:rPr>
          <w:rFonts w:ascii="Times New Roman" w:hAnsi="Times New Roman"/>
          <w:sz w:val="22"/>
          <w:szCs w:val="22"/>
        </w:rPr>
        <w:t>-present).</w:t>
      </w:r>
    </w:p>
    <w:p w14:paraId="17124E25" w14:textId="13714858" w:rsidR="00DB15F7" w:rsidRPr="00F545C4" w:rsidRDefault="00DB15F7" w:rsidP="00B269A2">
      <w:pPr>
        <w:ind w:left="432" w:hanging="270"/>
        <w:rPr>
          <w:rFonts w:ascii="Times New Roman" w:hAnsi="Times New Roman"/>
          <w:bCs/>
          <w:sz w:val="22"/>
          <w:szCs w:val="22"/>
        </w:rPr>
      </w:pPr>
      <w:r w:rsidRPr="00F545C4">
        <w:rPr>
          <w:rFonts w:ascii="Times New Roman" w:hAnsi="Times New Roman"/>
          <w:bCs/>
          <w:sz w:val="22"/>
          <w:szCs w:val="22"/>
        </w:rPr>
        <w:t>Faculty Director, Cheadle Center for Biodiversity and Ecol</w:t>
      </w:r>
      <w:r w:rsidR="00D5546E">
        <w:rPr>
          <w:rFonts w:ascii="Times New Roman" w:hAnsi="Times New Roman"/>
          <w:bCs/>
          <w:sz w:val="22"/>
          <w:szCs w:val="22"/>
        </w:rPr>
        <w:t>ogical Restoration (UCSB), (2005</w:t>
      </w:r>
      <w:r w:rsidRPr="00F545C4">
        <w:rPr>
          <w:rFonts w:ascii="Times New Roman" w:hAnsi="Times New Roman"/>
          <w:bCs/>
          <w:sz w:val="22"/>
          <w:szCs w:val="22"/>
        </w:rPr>
        <w:t>-2014).</w:t>
      </w:r>
    </w:p>
    <w:p w14:paraId="7AD417B3" w14:textId="2A3E1094" w:rsidR="00DB15F7" w:rsidRPr="00F545C4" w:rsidRDefault="00DB15F7" w:rsidP="00B269A2">
      <w:pPr>
        <w:ind w:left="432" w:hanging="27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Professor, Integrative</w:t>
      </w:r>
      <w:r>
        <w:rPr>
          <w:rFonts w:ascii="Times New Roman" w:hAnsi="Times New Roman"/>
          <w:sz w:val="22"/>
          <w:szCs w:val="22"/>
        </w:rPr>
        <w:t xml:space="preserve"> Biology, UC Berkeley (2001-2004</w:t>
      </w:r>
      <w:r w:rsidRPr="00F545C4">
        <w:rPr>
          <w:rFonts w:ascii="Times New Roman" w:hAnsi="Times New Roman"/>
          <w:sz w:val="22"/>
          <w:szCs w:val="22"/>
        </w:rPr>
        <w:t>).</w:t>
      </w:r>
    </w:p>
    <w:p w14:paraId="359E3859" w14:textId="77777777" w:rsidR="00DB15F7" w:rsidRPr="00F545C4" w:rsidRDefault="00DB15F7" w:rsidP="00AE5371">
      <w:pPr>
        <w:ind w:firstLine="162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Associate Professor, Integrative Biology, UC Berkeley (1997-2001).</w:t>
      </w:r>
    </w:p>
    <w:p w14:paraId="11E46DCD" w14:textId="77777777" w:rsidR="00DB15F7" w:rsidRDefault="00DB15F7" w:rsidP="00AE5371">
      <w:pPr>
        <w:ind w:firstLine="162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Assistant Professor, Integrative Biology, UC Berkeley.  (1991-1997).</w:t>
      </w:r>
    </w:p>
    <w:p w14:paraId="0354FF2F" w14:textId="77777777" w:rsidR="00DB15F7" w:rsidRPr="00F545C4" w:rsidRDefault="00DB15F7" w:rsidP="00B269A2">
      <w:pPr>
        <w:ind w:left="432" w:hanging="27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Affiliate Energy Resources Group, UC Berkeley. (1992-2005).</w:t>
      </w:r>
    </w:p>
    <w:p w14:paraId="6ECE59E8" w14:textId="77777777" w:rsidR="00DB15F7" w:rsidRPr="00F545C4" w:rsidRDefault="00DB15F7" w:rsidP="00B269A2">
      <w:pPr>
        <w:ind w:left="432" w:hanging="27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Affiliate Range Science Program, UC Berkeley. (1992-2005).</w:t>
      </w:r>
    </w:p>
    <w:p w14:paraId="43C6A915" w14:textId="126FF527" w:rsidR="006D1DF3" w:rsidRPr="00DB15F7" w:rsidRDefault="00DB15F7" w:rsidP="00B269A2">
      <w:pPr>
        <w:ind w:left="432" w:right="180"/>
      </w:pPr>
      <w:r>
        <w:t xml:space="preserve"> </w:t>
      </w:r>
    </w:p>
    <w:p w14:paraId="79B17067" w14:textId="77777777" w:rsidR="00DB15F7" w:rsidRPr="00F545C4" w:rsidRDefault="00313D1B" w:rsidP="00DB15F7">
      <w:pPr>
        <w:rPr>
          <w:rFonts w:ascii="Times New Roman" w:hAnsi="Times New Roman"/>
          <w:sz w:val="22"/>
          <w:szCs w:val="22"/>
        </w:rPr>
      </w:pPr>
      <w:r>
        <w:rPr>
          <w:b/>
        </w:rPr>
        <w:t>Honors and Awards:</w:t>
      </w:r>
      <w:r>
        <w:rPr>
          <w:b/>
        </w:rPr>
        <w:tab/>
      </w:r>
      <w:r>
        <w:t xml:space="preserve">  </w:t>
      </w:r>
      <w:r w:rsidR="00DB15F7" w:rsidRPr="00F545C4">
        <w:rPr>
          <w:rFonts w:ascii="Times New Roman" w:hAnsi="Times New Roman"/>
          <w:sz w:val="22"/>
          <w:szCs w:val="22"/>
        </w:rPr>
        <w:t>Fellow</w:t>
      </w:r>
      <w:r w:rsidR="00DB15F7" w:rsidRPr="00F545C4">
        <w:rPr>
          <w:rFonts w:ascii="Times New Roman" w:hAnsi="Times New Roman"/>
          <w:b/>
          <w:sz w:val="22"/>
          <w:szCs w:val="22"/>
        </w:rPr>
        <w:t xml:space="preserve">. </w:t>
      </w:r>
      <w:r w:rsidR="00DB15F7" w:rsidRPr="00F545C4">
        <w:rPr>
          <w:rFonts w:ascii="Times New Roman" w:hAnsi="Times New Roman"/>
          <w:sz w:val="22"/>
          <w:szCs w:val="22"/>
        </w:rPr>
        <w:t>Ecological Society of America. 2014.</w:t>
      </w:r>
      <w:r w:rsidR="00DB15F7" w:rsidRPr="00F545C4">
        <w:rPr>
          <w:rFonts w:ascii="Times New Roman" w:hAnsi="Times New Roman"/>
          <w:sz w:val="22"/>
          <w:szCs w:val="22"/>
        </w:rPr>
        <w:tab/>
      </w:r>
    </w:p>
    <w:p w14:paraId="27322AB6" w14:textId="77777777" w:rsidR="00DB15F7" w:rsidRPr="00F545C4" w:rsidRDefault="00DB15F7" w:rsidP="00DB15F7">
      <w:pPr>
        <w:ind w:firstLine="72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Armitage Distinguished Lecturer, University of Kansas, Spring 2013.</w:t>
      </w:r>
    </w:p>
    <w:p w14:paraId="4A9D555E" w14:textId="77777777" w:rsidR="00DB15F7" w:rsidRPr="00F545C4" w:rsidRDefault="00DB15F7" w:rsidP="00DB15F7">
      <w:pPr>
        <w:ind w:firstLine="72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Distinguished Teaching Award, UCSB Faculty Senate. 2012.</w:t>
      </w:r>
    </w:p>
    <w:p w14:paraId="10E0DB68" w14:textId="77777777" w:rsidR="00DB15F7" w:rsidRPr="00F545C4" w:rsidRDefault="00DB15F7" w:rsidP="00DB15F7">
      <w:pPr>
        <w:ind w:firstLine="72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Visiting Scholar, </w:t>
      </w:r>
      <w:proofErr w:type="spellStart"/>
      <w:r w:rsidRPr="00F545C4">
        <w:rPr>
          <w:rFonts w:ascii="Times New Roman" w:hAnsi="Times New Roman"/>
          <w:sz w:val="22"/>
          <w:szCs w:val="22"/>
        </w:rPr>
        <w:t>Landcare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Research Institute, Lincoln NZ, Spring 2009.</w:t>
      </w:r>
    </w:p>
    <w:p w14:paraId="1D4DD99C" w14:textId="77777777" w:rsidR="00DB15F7" w:rsidRPr="00F545C4" w:rsidRDefault="00DB15F7" w:rsidP="00DB15F7">
      <w:pPr>
        <w:ind w:firstLine="72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Distinguished Ecologist, MSU Kellogg Biol. Station, Summer 2007.</w:t>
      </w:r>
    </w:p>
    <w:p w14:paraId="4EA1EB52" w14:textId="77777777" w:rsidR="00DB15F7" w:rsidRDefault="00DB15F7" w:rsidP="00DB15F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Schuyler Endowed Chair, UCSB (2005-present).</w:t>
      </w:r>
    </w:p>
    <w:p w14:paraId="34CD84BA" w14:textId="7F0EC82D" w:rsidR="00DB15F7" w:rsidRPr="00F545C4" w:rsidRDefault="00DB15F7" w:rsidP="00DB15F7">
      <w:pPr>
        <w:ind w:left="72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Outstanding Leadership Award</w:t>
      </w:r>
      <w:r>
        <w:rPr>
          <w:rFonts w:ascii="Times New Roman" w:hAnsi="Times New Roman"/>
          <w:sz w:val="22"/>
          <w:szCs w:val="22"/>
        </w:rPr>
        <w:t>s</w:t>
      </w:r>
      <w:r w:rsidR="006D6601">
        <w:rPr>
          <w:rFonts w:ascii="Times New Roman" w:hAnsi="Times New Roman"/>
          <w:sz w:val="22"/>
          <w:szCs w:val="22"/>
        </w:rPr>
        <w:t xml:space="preserve">, </w:t>
      </w:r>
      <w:r w:rsidR="00D5546E">
        <w:rPr>
          <w:rFonts w:ascii="Times New Roman" w:hAnsi="Times New Roman"/>
          <w:sz w:val="22"/>
          <w:szCs w:val="22"/>
        </w:rPr>
        <w:t>Exotic &amp; Invasive species</w:t>
      </w:r>
      <w:r w:rsidRPr="00F545C4">
        <w:rPr>
          <w:rFonts w:ascii="Times New Roman" w:hAnsi="Times New Roman"/>
          <w:sz w:val="22"/>
          <w:szCs w:val="22"/>
        </w:rPr>
        <w:t>, USDA-ARS</w:t>
      </w:r>
      <w:r>
        <w:rPr>
          <w:rFonts w:ascii="Times New Roman" w:hAnsi="Times New Roman"/>
          <w:sz w:val="22"/>
          <w:szCs w:val="22"/>
        </w:rPr>
        <w:t>,</w:t>
      </w:r>
      <w:r w:rsidRPr="00F545C4">
        <w:rPr>
          <w:rFonts w:ascii="Times New Roman" w:hAnsi="Times New Roman"/>
          <w:sz w:val="22"/>
          <w:szCs w:val="22"/>
        </w:rPr>
        <w:t xml:space="preserve"> 2003 &amp; 2004.</w:t>
      </w:r>
    </w:p>
    <w:p w14:paraId="5A538CDD" w14:textId="77777777" w:rsidR="006D1DF3" w:rsidRDefault="006D1DF3">
      <w:pPr>
        <w:ind w:right="180"/>
        <w:rPr>
          <w:b/>
        </w:rPr>
      </w:pPr>
    </w:p>
    <w:p w14:paraId="2914C06F" w14:textId="45AC2CB5" w:rsidR="00DB15F7" w:rsidRPr="00F545C4" w:rsidRDefault="00313D1B" w:rsidP="00DB15F7">
      <w:pPr>
        <w:rPr>
          <w:rFonts w:ascii="Times New Roman" w:hAnsi="Times New Roman"/>
          <w:sz w:val="22"/>
          <w:szCs w:val="22"/>
        </w:rPr>
      </w:pPr>
      <w:r>
        <w:rPr>
          <w:b/>
        </w:rPr>
        <w:t xml:space="preserve">Professional Activities:    </w:t>
      </w:r>
      <w:r w:rsidR="00DB15F7" w:rsidRPr="00F545C4">
        <w:rPr>
          <w:rFonts w:ascii="Times New Roman" w:hAnsi="Times New Roman"/>
          <w:sz w:val="22"/>
          <w:szCs w:val="22"/>
        </w:rPr>
        <w:t>American Association for Advancement of Sciences</w:t>
      </w:r>
      <w:r w:rsidR="00DB15F7">
        <w:rPr>
          <w:rFonts w:ascii="Times New Roman" w:hAnsi="Times New Roman"/>
          <w:sz w:val="22"/>
          <w:szCs w:val="22"/>
        </w:rPr>
        <w:t xml:space="preserve"> (member),</w:t>
      </w:r>
    </w:p>
    <w:p w14:paraId="5E6F3FEE" w14:textId="41581CE7" w:rsidR="006D1DF3" w:rsidRDefault="00DB15F7" w:rsidP="00D5546E">
      <w:pPr>
        <w:ind w:left="720"/>
      </w:pPr>
      <w:r w:rsidRPr="00F545C4">
        <w:rPr>
          <w:rFonts w:ascii="Times New Roman" w:hAnsi="Times New Roman"/>
          <w:sz w:val="22"/>
          <w:szCs w:val="22"/>
        </w:rPr>
        <w:t>Ecological Society of America</w:t>
      </w:r>
      <w:r>
        <w:rPr>
          <w:rFonts w:ascii="Times New Roman" w:hAnsi="Times New Roman"/>
          <w:sz w:val="22"/>
          <w:szCs w:val="22"/>
        </w:rPr>
        <w:t xml:space="preserve"> Awards Committee, Special feature editor J. Ecology</w:t>
      </w:r>
      <w:r w:rsidR="006D6601">
        <w:rPr>
          <w:rFonts w:ascii="Times New Roman" w:hAnsi="Times New Roman"/>
          <w:sz w:val="22"/>
          <w:szCs w:val="22"/>
        </w:rPr>
        <w:t xml:space="preserve"> (2017)</w:t>
      </w:r>
      <w:r w:rsidR="00D5546E">
        <w:rPr>
          <w:rFonts w:ascii="Times New Roman" w:hAnsi="Times New Roman"/>
          <w:sz w:val="22"/>
          <w:szCs w:val="22"/>
        </w:rPr>
        <w:t>, Science Advisory Board SB Botanic Garden, Symposium organizer-INTECOL</w:t>
      </w:r>
      <w:r w:rsidR="006D6601">
        <w:rPr>
          <w:rFonts w:ascii="Times New Roman" w:hAnsi="Times New Roman"/>
          <w:sz w:val="22"/>
          <w:szCs w:val="22"/>
        </w:rPr>
        <w:t xml:space="preserve"> 2017</w:t>
      </w:r>
    </w:p>
    <w:p w14:paraId="6CF471CA" w14:textId="77777777" w:rsidR="006D1DF3" w:rsidRDefault="006D1DF3">
      <w:pPr>
        <w:ind w:right="180"/>
        <w:rPr>
          <w:b/>
        </w:rPr>
      </w:pPr>
    </w:p>
    <w:p w14:paraId="33F26A2D" w14:textId="0604E511" w:rsidR="006D1DF3" w:rsidRPr="00DB15F7" w:rsidRDefault="00313D1B">
      <w:pPr>
        <w:ind w:right="180"/>
      </w:pPr>
      <w:r>
        <w:rPr>
          <w:b/>
        </w:rPr>
        <w:t>Participation in Campus Governance</w:t>
      </w:r>
      <w:r w:rsidR="00D5546E">
        <w:rPr>
          <w:b/>
        </w:rPr>
        <w:t xml:space="preserve"> (current or recent)</w:t>
      </w:r>
      <w:r w:rsidR="00DB15F7">
        <w:rPr>
          <w:b/>
        </w:rPr>
        <w:t xml:space="preserve">: </w:t>
      </w:r>
      <w:r w:rsidR="003253FE">
        <w:t>Chair-</w:t>
      </w:r>
      <w:r w:rsidR="00DB15F7" w:rsidRPr="00DB15F7">
        <w:t xml:space="preserve">Environmental Studies, </w:t>
      </w:r>
      <w:r w:rsidR="006D6601">
        <w:t xml:space="preserve">Curriculum committee EEMB, </w:t>
      </w:r>
      <w:r w:rsidR="00D5546E">
        <w:t xml:space="preserve">Member Natural Reserve System Advisory Board, Founding </w:t>
      </w:r>
      <w:r w:rsidR="00DB15F7" w:rsidRPr="00DB15F7">
        <w:t>Member-Gene Lucas Scholars</w:t>
      </w:r>
      <w:r w:rsidR="003253FE">
        <w:t xml:space="preserve"> (1</w:t>
      </w:r>
      <w:r w:rsidR="003253FE" w:rsidRPr="003253FE">
        <w:rPr>
          <w:vertAlign w:val="superscript"/>
        </w:rPr>
        <w:t>st</w:t>
      </w:r>
      <w:r w:rsidR="003253FE">
        <w:t xml:space="preserve"> gen)</w:t>
      </w:r>
      <w:r w:rsidR="00DB15F7" w:rsidRPr="00DB15F7">
        <w:t xml:space="preserve"> Committee, Member-Cheadle Center for Biodiv</w:t>
      </w:r>
      <w:r w:rsidR="003253FE">
        <w:t>ersity and Ecological Restoration Oversight C</w:t>
      </w:r>
      <w:r w:rsidR="00DB15F7" w:rsidRPr="00DB15F7">
        <w:t>ommittee,</w:t>
      </w:r>
      <w:r w:rsidR="00D5546E">
        <w:t xml:space="preserve"> Bre</w:t>
      </w:r>
      <w:r w:rsidR="006D6601">
        <w:t>n-ES Joint Concerns Committee, C</w:t>
      </w:r>
      <w:r w:rsidR="00D5546E">
        <w:t>ampus gre</w:t>
      </w:r>
      <w:r w:rsidR="003253FE">
        <w:t>enhouse committee (2006-2015), 5</w:t>
      </w:r>
      <w:r w:rsidR="00D5546E">
        <w:t xml:space="preserve"> faculty search committees since 2012</w:t>
      </w:r>
    </w:p>
    <w:p w14:paraId="75E0044E" w14:textId="77777777" w:rsidR="006D1DF3" w:rsidRDefault="006D1DF3">
      <w:pPr>
        <w:ind w:right="180"/>
        <w:rPr>
          <w:b/>
        </w:rPr>
      </w:pPr>
    </w:p>
    <w:p w14:paraId="673DE078" w14:textId="04D468B7" w:rsidR="00DB15F7" w:rsidRDefault="00313D1B">
      <w:pPr>
        <w:ind w:right="180"/>
        <w:rPr>
          <w:b/>
        </w:rPr>
      </w:pPr>
      <w:r>
        <w:rPr>
          <w:b/>
        </w:rPr>
        <w:t>Extramural Support</w:t>
      </w:r>
      <w:r w:rsidR="006D6601">
        <w:rPr>
          <w:b/>
        </w:rPr>
        <w:t xml:space="preserve"> (last 10 years)</w:t>
      </w:r>
      <w:r>
        <w:rPr>
          <w:b/>
        </w:rPr>
        <w:t xml:space="preserve">:  </w:t>
      </w:r>
    </w:p>
    <w:p w14:paraId="6D89558D" w14:textId="77777777" w:rsidR="00DB15F7" w:rsidRPr="00F545C4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NSF, Division of Environmental Biology</w:t>
      </w:r>
      <w:r>
        <w:rPr>
          <w:rFonts w:ascii="Times New Roman" w:hAnsi="Times New Roman"/>
          <w:sz w:val="22"/>
          <w:szCs w:val="22"/>
        </w:rPr>
        <w:t>.</w:t>
      </w:r>
      <w:r w:rsidRPr="00F545C4">
        <w:rPr>
          <w:rFonts w:ascii="Times New Roman" w:hAnsi="Times New Roman"/>
          <w:sz w:val="22"/>
          <w:szCs w:val="22"/>
        </w:rPr>
        <w:t xml:space="preserve"> 1029168. Long term effects of grass invasions and fire on community change and plant-soil feedbacks.  Lead PI, with co-PI, S. </w:t>
      </w:r>
      <w:proofErr w:type="spellStart"/>
      <w:r w:rsidRPr="00F545C4">
        <w:rPr>
          <w:rFonts w:ascii="Times New Roman" w:hAnsi="Times New Roman"/>
          <w:sz w:val="22"/>
          <w:szCs w:val="22"/>
        </w:rPr>
        <w:t>Yelenik</w:t>
      </w:r>
      <w:proofErr w:type="spellEnd"/>
      <w:r w:rsidRPr="00F545C4">
        <w:rPr>
          <w:rFonts w:ascii="Times New Roman" w:hAnsi="Times New Roman"/>
          <w:sz w:val="22"/>
          <w:szCs w:val="22"/>
        </w:rPr>
        <w:t>.  $550,000. 2010-2015.</w:t>
      </w:r>
      <w:r>
        <w:rPr>
          <w:rFonts w:ascii="Times New Roman" w:hAnsi="Times New Roman"/>
          <w:sz w:val="22"/>
          <w:szCs w:val="22"/>
        </w:rPr>
        <w:t xml:space="preserve"> (with REU supplements 1213345, 1314621).</w:t>
      </w:r>
    </w:p>
    <w:p w14:paraId="523B182E" w14:textId="77777777" w:rsidR="00DB15F7" w:rsidRPr="00F545C4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California Energy Commission. </w:t>
      </w:r>
      <w:r w:rsidRPr="00F545C4">
        <w:rPr>
          <w:rFonts w:ascii="Times New Roman" w:eastAsia="Arial" w:hAnsi="Times New Roman"/>
          <w:sz w:val="22"/>
          <w:szCs w:val="22"/>
        </w:rPr>
        <w:t xml:space="preserve">Quantifying the Impacts of Interactions Between Fire, Invasive Species, and Hydrologic Cycles. Lead PI, with co-PIs P. Dennison </w:t>
      </w:r>
      <w:r>
        <w:rPr>
          <w:rFonts w:ascii="Times New Roman" w:eastAsia="Arial" w:hAnsi="Times New Roman"/>
          <w:sz w:val="22"/>
          <w:szCs w:val="22"/>
        </w:rPr>
        <w:t xml:space="preserve">(U.U.) </w:t>
      </w:r>
      <w:r w:rsidRPr="00F545C4">
        <w:rPr>
          <w:rFonts w:ascii="Times New Roman" w:eastAsia="Arial" w:hAnsi="Times New Roman"/>
          <w:sz w:val="22"/>
          <w:szCs w:val="22"/>
        </w:rPr>
        <w:t>and M. Moritz</w:t>
      </w:r>
      <w:r>
        <w:rPr>
          <w:rFonts w:ascii="Times New Roman" w:eastAsia="Arial" w:hAnsi="Times New Roman"/>
          <w:sz w:val="22"/>
          <w:szCs w:val="22"/>
        </w:rPr>
        <w:t xml:space="preserve"> (UCB)</w:t>
      </w:r>
      <w:r w:rsidRPr="00F545C4">
        <w:rPr>
          <w:rFonts w:ascii="Times New Roman" w:eastAsia="Arial" w:hAnsi="Times New Roman"/>
          <w:sz w:val="22"/>
          <w:szCs w:val="22"/>
        </w:rPr>
        <w:t>. $600,000. 2012-2015.</w:t>
      </w:r>
    </w:p>
    <w:p w14:paraId="76FF03A5" w14:textId="77777777" w:rsidR="00DB15F7" w:rsidRPr="00F545C4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USDA, Host plant allocation strategies and mortality in response to a specialist herbivore. Co-PI, with lead PI K. </w:t>
      </w:r>
      <w:proofErr w:type="spellStart"/>
      <w:r w:rsidRPr="00F545C4">
        <w:rPr>
          <w:rFonts w:ascii="Times New Roman" w:hAnsi="Times New Roman"/>
          <w:sz w:val="22"/>
          <w:szCs w:val="22"/>
        </w:rPr>
        <w:t>Hultine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Desert Botanical Garden, Phoenix.  UCSB portion, $157,000. </w:t>
      </w:r>
      <w:r>
        <w:rPr>
          <w:rFonts w:ascii="Times New Roman" w:hAnsi="Times New Roman"/>
          <w:sz w:val="22"/>
          <w:szCs w:val="22"/>
        </w:rPr>
        <w:t>2015-2017.</w:t>
      </w:r>
    </w:p>
    <w:p w14:paraId="71006A6A" w14:textId="1E3D7296" w:rsidR="00DB15F7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lastRenderedPageBreak/>
        <w:t xml:space="preserve">US Forest Service, PI/coordinator of Cost Share Agreement between UCSB and USFS for southern California Forest </w:t>
      </w:r>
      <w:r w:rsidR="00CF332E">
        <w:rPr>
          <w:rFonts w:ascii="Times New Roman" w:hAnsi="Times New Roman"/>
          <w:sz w:val="22"/>
          <w:szCs w:val="22"/>
        </w:rPr>
        <w:t xml:space="preserve">post-fire </w:t>
      </w:r>
      <w:r w:rsidRPr="00F545C4">
        <w:rPr>
          <w:rFonts w:ascii="Times New Roman" w:hAnsi="Times New Roman"/>
          <w:sz w:val="22"/>
          <w:szCs w:val="22"/>
        </w:rPr>
        <w:t xml:space="preserve">data acquisition </w:t>
      </w:r>
      <w:r>
        <w:rPr>
          <w:rFonts w:ascii="Times New Roman" w:hAnsi="Times New Roman"/>
          <w:sz w:val="22"/>
          <w:szCs w:val="22"/>
        </w:rPr>
        <w:t>and analysi</w:t>
      </w:r>
      <w:r w:rsidR="006D6601">
        <w:rPr>
          <w:rFonts w:ascii="Times New Roman" w:hAnsi="Times New Roman"/>
          <w:sz w:val="22"/>
          <w:szCs w:val="22"/>
        </w:rPr>
        <w:t>s. $14</w:t>
      </w:r>
      <w:r>
        <w:rPr>
          <w:rFonts w:ascii="Times New Roman" w:hAnsi="Times New Roman"/>
          <w:sz w:val="22"/>
          <w:szCs w:val="22"/>
        </w:rPr>
        <w:t xml:space="preserve">5,000. </w:t>
      </w:r>
      <w:r w:rsidRPr="00E5683F">
        <w:rPr>
          <w:rFonts w:ascii="Times New Roman" w:hAnsi="Times New Roman"/>
          <w:i/>
          <w:sz w:val="22"/>
          <w:szCs w:val="22"/>
        </w:rPr>
        <w:t>2016-2018</w:t>
      </w:r>
      <w:r w:rsidRPr="00F545C4">
        <w:rPr>
          <w:rFonts w:ascii="Times New Roman" w:hAnsi="Times New Roman"/>
          <w:sz w:val="22"/>
          <w:szCs w:val="22"/>
        </w:rPr>
        <w:t>.</w:t>
      </w:r>
    </w:p>
    <w:p w14:paraId="51FDC671" w14:textId="77777777" w:rsidR="00DB15F7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National Fish and Wildlife Foundation, Evaluation and restoration of degraded chaparral within the </w:t>
      </w:r>
      <w:proofErr w:type="spellStart"/>
      <w:r w:rsidRPr="00F545C4">
        <w:rPr>
          <w:rFonts w:ascii="Times New Roman" w:hAnsi="Times New Roman"/>
          <w:sz w:val="22"/>
          <w:szCs w:val="22"/>
        </w:rPr>
        <w:t>Piru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Fire</w:t>
      </w:r>
      <w:r>
        <w:rPr>
          <w:rFonts w:ascii="Times New Roman" w:hAnsi="Times New Roman"/>
          <w:sz w:val="22"/>
          <w:szCs w:val="22"/>
        </w:rPr>
        <w:t xml:space="preserve"> perimeter. $185,000.  </w:t>
      </w:r>
      <w:r w:rsidRPr="00F545C4">
        <w:rPr>
          <w:rFonts w:ascii="Times New Roman" w:hAnsi="Times New Roman"/>
          <w:sz w:val="22"/>
          <w:szCs w:val="22"/>
        </w:rPr>
        <w:t xml:space="preserve">Lead PI, with co-PI E. Allen, UCR. </w:t>
      </w:r>
      <w:r w:rsidRPr="00E5683F">
        <w:rPr>
          <w:rFonts w:ascii="Times New Roman" w:hAnsi="Times New Roman"/>
          <w:i/>
          <w:sz w:val="22"/>
          <w:szCs w:val="22"/>
        </w:rPr>
        <w:t>2016-201</w:t>
      </w:r>
      <w:r>
        <w:rPr>
          <w:rFonts w:ascii="Times New Roman" w:hAnsi="Times New Roman"/>
          <w:i/>
          <w:sz w:val="22"/>
          <w:szCs w:val="22"/>
        </w:rPr>
        <w:t>8</w:t>
      </w:r>
      <w:r w:rsidRPr="00F545C4">
        <w:rPr>
          <w:rFonts w:ascii="Times New Roman" w:hAnsi="Times New Roman"/>
          <w:sz w:val="22"/>
          <w:szCs w:val="22"/>
        </w:rPr>
        <w:t xml:space="preserve">. </w:t>
      </w:r>
    </w:p>
    <w:p w14:paraId="1B4048F0" w14:textId="77777777" w:rsidR="00DB15F7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National Fish and Wildlife Foundation, </w:t>
      </w:r>
      <w:r w:rsidRPr="008C0684">
        <w:rPr>
          <w:rFonts w:ascii="Times New Roman" w:eastAsia="Arial" w:hAnsi="Times New Roman"/>
          <w:position w:val="1"/>
          <w:sz w:val="22"/>
          <w:szCs w:val="22"/>
        </w:rPr>
        <w:t xml:space="preserve">Restoration of endemic Big-Cone Douglas Fir after the 2007 </w:t>
      </w:r>
      <w:proofErr w:type="spellStart"/>
      <w:r w:rsidRPr="008C0684">
        <w:rPr>
          <w:rFonts w:ascii="Times New Roman" w:eastAsia="Arial" w:hAnsi="Times New Roman"/>
          <w:position w:val="1"/>
          <w:sz w:val="22"/>
          <w:szCs w:val="22"/>
        </w:rPr>
        <w:t>Zaca</w:t>
      </w:r>
      <w:proofErr w:type="spellEnd"/>
      <w:r w:rsidRPr="008C0684">
        <w:rPr>
          <w:rFonts w:ascii="Times New Roman" w:eastAsia="Arial" w:hAnsi="Times New Roman"/>
          <w:position w:val="1"/>
          <w:sz w:val="22"/>
          <w:szCs w:val="22"/>
        </w:rPr>
        <w:t xml:space="preserve"> fire.</w:t>
      </w:r>
      <w:r>
        <w:rPr>
          <w:rFonts w:ascii="Times New Roman" w:eastAsia="Arial" w:hAnsi="Times New Roman"/>
          <w:position w:val="1"/>
          <w:sz w:val="22"/>
          <w:szCs w:val="22"/>
        </w:rPr>
        <w:t xml:space="preserve"> With UC-ANR, Lead PI-Max Moritz. UCSB share, $55,000. </w:t>
      </w:r>
      <w:r w:rsidRPr="00E5683F">
        <w:rPr>
          <w:rFonts w:ascii="Times New Roman" w:eastAsia="Arial" w:hAnsi="Times New Roman"/>
          <w:i/>
          <w:position w:val="1"/>
          <w:sz w:val="22"/>
          <w:szCs w:val="22"/>
        </w:rPr>
        <w:t>2017-2018</w:t>
      </w:r>
      <w:r>
        <w:rPr>
          <w:rFonts w:ascii="Times New Roman" w:eastAsia="Arial" w:hAnsi="Times New Roman"/>
          <w:position w:val="1"/>
          <w:sz w:val="22"/>
          <w:szCs w:val="22"/>
        </w:rPr>
        <w:t>.</w:t>
      </w:r>
    </w:p>
    <w:p w14:paraId="0D8B0202" w14:textId="77777777" w:rsidR="00DB15F7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NSF, Collaborative Research:</w:t>
      </w:r>
      <w:r>
        <w:rPr>
          <w:rFonts w:ascii="Arial" w:eastAsia="Arial" w:hAnsi="Arial" w:cs="Arial"/>
          <w:position w:val="1"/>
          <w:sz w:val="22"/>
          <w:szCs w:val="22"/>
        </w:rPr>
        <w:t xml:space="preserve"> </w:t>
      </w:r>
      <w:r w:rsidRPr="008C0684">
        <w:rPr>
          <w:rFonts w:ascii="Times New Roman" w:eastAsia="Arial" w:hAnsi="Times New Roman"/>
          <w:position w:val="1"/>
          <w:sz w:val="22"/>
          <w:szCs w:val="22"/>
        </w:rPr>
        <w:t xml:space="preserve">Do ecological feedbacks across trophic levels affect alternative stable states and </w:t>
      </w:r>
      <w:r>
        <w:rPr>
          <w:rFonts w:ascii="Times New Roman" w:eastAsia="Arial" w:hAnsi="Times New Roman"/>
          <w:position w:val="1"/>
          <w:sz w:val="22"/>
          <w:szCs w:val="22"/>
        </w:rPr>
        <w:t xml:space="preserve"> recovery</w:t>
      </w:r>
      <w:r w:rsidRPr="008C0684">
        <w:rPr>
          <w:rFonts w:ascii="Times New Roman" w:eastAsia="Arial" w:hAnsi="Times New Roman"/>
          <w:position w:val="1"/>
          <w:sz w:val="22"/>
          <w:szCs w:val="22"/>
        </w:rPr>
        <w:t xml:space="preserve"> of tropical forest</w:t>
      </w:r>
      <w:r>
        <w:rPr>
          <w:rFonts w:ascii="Times New Roman" w:eastAsia="Arial" w:hAnsi="Times New Roman"/>
          <w:position w:val="1"/>
          <w:sz w:val="22"/>
          <w:szCs w:val="22"/>
        </w:rPr>
        <w:t xml:space="preserve">. Lead PI. DEB 1551577. $1.2 million. UCSB portion, $550,000. </w:t>
      </w:r>
      <w:r w:rsidRPr="00E5683F">
        <w:rPr>
          <w:rFonts w:ascii="Times New Roman" w:eastAsia="Arial" w:hAnsi="Times New Roman"/>
          <w:i/>
          <w:position w:val="1"/>
          <w:sz w:val="22"/>
          <w:szCs w:val="22"/>
        </w:rPr>
        <w:t>2016-2019</w:t>
      </w:r>
      <w:r>
        <w:rPr>
          <w:rFonts w:ascii="Times New Roman" w:eastAsia="Arial" w:hAnsi="Times New Roman"/>
          <w:i/>
          <w:position w:val="1"/>
          <w:sz w:val="22"/>
          <w:szCs w:val="22"/>
        </w:rPr>
        <w:t xml:space="preserve">. </w:t>
      </w:r>
      <w:r w:rsidRPr="000C2C74">
        <w:rPr>
          <w:rFonts w:ascii="Times New Roman" w:eastAsia="Arial" w:hAnsi="Times New Roman"/>
          <w:position w:val="1"/>
          <w:sz w:val="22"/>
          <w:szCs w:val="22"/>
        </w:rPr>
        <w:t>Plus REU supplements 1720982, 1820557</w:t>
      </w:r>
      <w:r>
        <w:rPr>
          <w:rFonts w:ascii="Times New Roman" w:eastAsia="Arial" w:hAnsi="Times New Roman"/>
          <w:position w:val="1"/>
          <w:sz w:val="22"/>
          <w:szCs w:val="22"/>
        </w:rPr>
        <w:t xml:space="preserve"> (total $26,000). </w:t>
      </w:r>
    </w:p>
    <w:p w14:paraId="72F7469A" w14:textId="3EFDE8F6" w:rsidR="00DB15F7" w:rsidRPr="00F545C4" w:rsidRDefault="00DB15F7" w:rsidP="00DB15F7">
      <w:pPr>
        <w:ind w:left="475" w:hanging="475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National Fish and Wildlife Foundation,</w:t>
      </w:r>
      <w:r w:rsidR="00CF332E">
        <w:rPr>
          <w:rFonts w:ascii="Times New Roman" w:hAnsi="Times New Roman"/>
          <w:sz w:val="22"/>
          <w:szCs w:val="22"/>
        </w:rPr>
        <w:t xml:space="preserve"> Large-scale mapping of post-fire recovery in</w:t>
      </w:r>
      <w:r>
        <w:rPr>
          <w:rFonts w:ascii="Times New Roman" w:hAnsi="Times New Roman"/>
          <w:sz w:val="22"/>
          <w:szCs w:val="22"/>
        </w:rPr>
        <w:t xml:space="preserve"> the </w:t>
      </w:r>
      <w:proofErr w:type="spellStart"/>
      <w:r>
        <w:rPr>
          <w:rFonts w:ascii="Times New Roman" w:hAnsi="Times New Roman"/>
          <w:sz w:val="22"/>
          <w:szCs w:val="22"/>
        </w:rPr>
        <w:t>Zaca</w:t>
      </w:r>
      <w:proofErr w:type="spellEnd"/>
      <w:r>
        <w:rPr>
          <w:rFonts w:ascii="Times New Roman" w:hAnsi="Times New Roman"/>
          <w:sz w:val="22"/>
          <w:szCs w:val="22"/>
        </w:rPr>
        <w:t xml:space="preserve"> Fire. Co-PI with D. Roberts lead PI. </w:t>
      </w:r>
      <w:r w:rsidRPr="00F545C4">
        <w:rPr>
          <w:rFonts w:ascii="Times New Roman" w:hAnsi="Times New Roman"/>
          <w:sz w:val="22"/>
          <w:szCs w:val="22"/>
        </w:rPr>
        <w:t xml:space="preserve"> </w:t>
      </w:r>
      <w:r w:rsidR="00CF332E">
        <w:rPr>
          <w:rFonts w:ascii="Times New Roman" w:hAnsi="Times New Roman"/>
          <w:sz w:val="22"/>
          <w:szCs w:val="22"/>
        </w:rPr>
        <w:t>($170,000).</w:t>
      </w:r>
    </w:p>
    <w:p w14:paraId="079DC4A4" w14:textId="2FBC8214" w:rsidR="006D1DF3" w:rsidRDefault="00313D1B">
      <w:pPr>
        <w:ind w:right="180"/>
        <w:rPr>
          <w:b/>
        </w:rPr>
      </w:pPr>
      <w:r>
        <w:rPr>
          <w:b/>
        </w:rPr>
        <w:t xml:space="preserve">  </w:t>
      </w:r>
    </w:p>
    <w:p w14:paraId="35E6B52B" w14:textId="5F263F9D" w:rsidR="00D5546E" w:rsidRDefault="00313D1B">
      <w:pPr>
        <w:ind w:right="180"/>
      </w:pPr>
      <w:r>
        <w:rPr>
          <w:b/>
        </w:rPr>
        <w:t>Publications:</w:t>
      </w:r>
      <w:r>
        <w:rPr>
          <w:b/>
        </w:rPr>
        <w:tab/>
      </w:r>
      <w:r>
        <w:t xml:space="preserve"> </w:t>
      </w:r>
      <w:r w:rsidR="00DB15F7">
        <w:t xml:space="preserve">167 Peer </w:t>
      </w:r>
      <w:r w:rsidR="00807DF9">
        <w:t xml:space="preserve">reviewed publications, </w:t>
      </w:r>
      <w:r w:rsidR="00D5546E">
        <w:t xml:space="preserve"> plus</w:t>
      </w:r>
      <w:r w:rsidR="00DB15F7">
        <w:t xml:space="preserve"> 7 Government reports. </w:t>
      </w:r>
      <w:r w:rsidR="003253FE">
        <w:t>9</w:t>
      </w:r>
      <w:r w:rsidR="00DB15F7">
        <w:t xml:space="preserve"> papers cited &gt;1000 times:</w:t>
      </w:r>
    </w:p>
    <w:p w14:paraId="49BB6A38" w14:textId="2500A876" w:rsidR="00D5546E" w:rsidRDefault="00D5546E" w:rsidP="00D5546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D5546E">
        <w:rPr>
          <w:rFonts w:ascii="Times New Roman" w:hAnsi="Times New Roman"/>
          <w:color w:val="000000"/>
          <w:sz w:val="22"/>
          <w:szCs w:val="22"/>
        </w:rPr>
        <w:t xml:space="preserve">D’Antonio, C. and P. </w:t>
      </w:r>
      <w:proofErr w:type="spellStart"/>
      <w:r w:rsidRPr="00D5546E">
        <w:rPr>
          <w:rFonts w:ascii="Times New Roman" w:hAnsi="Times New Roman"/>
          <w:color w:val="000000"/>
          <w:sz w:val="22"/>
          <w:szCs w:val="22"/>
        </w:rPr>
        <w:t>Vitousek</w:t>
      </w:r>
      <w:proofErr w:type="spellEnd"/>
      <w:r w:rsidRPr="00D5546E">
        <w:rPr>
          <w:rFonts w:ascii="Times New Roman" w:hAnsi="Times New Roman"/>
          <w:color w:val="000000"/>
          <w:sz w:val="22"/>
          <w:szCs w:val="22"/>
        </w:rPr>
        <w:t xml:space="preserve">.  1992.  Biological invasions by exotic grasses, the grass-fire cycle and global change.  </w:t>
      </w:r>
      <w:r w:rsidRPr="00D5546E">
        <w:rPr>
          <w:rFonts w:ascii="Times New Roman" w:hAnsi="Times New Roman"/>
          <w:i/>
          <w:color w:val="000000"/>
          <w:sz w:val="22"/>
          <w:szCs w:val="22"/>
        </w:rPr>
        <w:t>Annual Review of Ecology and Systematics</w:t>
      </w:r>
      <w:r w:rsidRPr="00D5546E">
        <w:rPr>
          <w:rFonts w:ascii="Times New Roman" w:hAnsi="Times New Roman"/>
          <w:color w:val="000000"/>
          <w:sz w:val="22"/>
          <w:szCs w:val="22"/>
        </w:rPr>
        <w:t xml:space="preserve"> 23:63-88.</w:t>
      </w:r>
      <w:r w:rsidR="003253FE">
        <w:rPr>
          <w:rFonts w:ascii="Times New Roman" w:hAnsi="Times New Roman"/>
          <w:b/>
          <w:sz w:val="22"/>
          <w:szCs w:val="22"/>
        </w:rPr>
        <w:t xml:space="preserve"> (&gt;30</w:t>
      </w:r>
      <w:r w:rsidRPr="00D5546E">
        <w:rPr>
          <w:rFonts w:ascii="Times New Roman" w:hAnsi="Times New Roman"/>
          <w:b/>
          <w:sz w:val="22"/>
          <w:szCs w:val="22"/>
        </w:rPr>
        <w:t>00 citations).</w:t>
      </w:r>
    </w:p>
    <w:p w14:paraId="3507B9E8" w14:textId="5E7FA6FC" w:rsidR="00D5546E" w:rsidRPr="00F545C4" w:rsidRDefault="00D5546E" w:rsidP="00D5546E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Vitousek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P., C.M. D’Antonio, L.L. </w:t>
      </w:r>
      <w:proofErr w:type="spellStart"/>
      <w:r w:rsidRPr="00F545C4">
        <w:rPr>
          <w:rFonts w:ascii="Times New Roman" w:hAnsi="Times New Roman"/>
          <w:sz w:val="22"/>
          <w:szCs w:val="22"/>
        </w:rPr>
        <w:t>Loope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and R. Westbrooks.  1996. Biological Invasions as global environmental change.  </w:t>
      </w:r>
      <w:r w:rsidRPr="00F545C4">
        <w:rPr>
          <w:rFonts w:ascii="Times New Roman" w:hAnsi="Times New Roman"/>
          <w:i/>
          <w:sz w:val="22"/>
          <w:szCs w:val="22"/>
        </w:rPr>
        <w:t>American Scientist</w:t>
      </w:r>
      <w:r w:rsidRPr="00F545C4">
        <w:rPr>
          <w:rFonts w:ascii="Times New Roman" w:hAnsi="Times New Roman"/>
          <w:sz w:val="22"/>
          <w:szCs w:val="22"/>
        </w:rPr>
        <w:t xml:space="preserve"> 84: 468-478. </w:t>
      </w:r>
      <w:r w:rsidR="003253FE">
        <w:rPr>
          <w:rFonts w:ascii="Times New Roman" w:hAnsi="Times New Roman"/>
          <w:b/>
          <w:sz w:val="22"/>
          <w:szCs w:val="22"/>
        </w:rPr>
        <w:t>(&gt;2</w:t>
      </w:r>
      <w:r w:rsidRPr="00F545C4">
        <w:rPr>
          <w:rFonts w:ascii="Times New Roman" w:hAnsi="Times New Roman"/>
          <w:b/>
          <w:sz w:val="22"/>
          <w:szCs w:val="22"/>
        </w:rPr>
        <w:t>000 citations).</w:t>
      </w:r>
    </w:p>
    <w:p w14:paraId="5A4E2DF6" w14:textId="77777777" w:rsidR="003253FE" w:rsidRDefault="00D5546E" w:rsidP="003253FE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Vitousek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P., C.M. D’Antonio, L.L. </w:t>
      </w:r>
      <w:proofErr w:type="spellStart"/>
      <w:r w:rsidRPr="00F545C4">
        <w:rPr>
          <w:rFonts w:ascii="Times New Roman" w:hAnsi="Times New Roman"/>
          <w:sz w:val="22"/>
          <w:szCs w:val="22"/>
        </w:rPr>
        <w:t>Loope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M. </w:t>
      </w:r>
      <w:proofErr w:type="spellStart"/>
      <w:r w:rsidRPr="00F545C4">
        <w:rPr>
          <w:rFonts w:ascii="Times New Roman" w:hAnsi="Times New Roman"/>
          <w:sz w:val="22"/>
          <w:szCs w:val="22"/>
        </w:rPr>
        <w:t>Rejmanek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and R. Westbrooks. 1997.  Introduced species: A significant component of human-caused global change.  </w:t>
      </w:r>
      <w:r w:rsidRPr="00F545C4">
        <w:rPr>
          <w:rFonts w:ascii="Times New Roman" w:hAnsi="Times New Roman"/>
          <w:i/>
          <w:sz w:val="22"/>
          <w:szCs w:val="22"/>
        </w:rPr>
        <w:t>New Zealand J. Ecol</w:t>
      </w:r>
      <w:r w:rsidRPr="00F545C4">
        <w:rPr>
          <w:rFonts w:ascii="Times New Roman" w:hAnsi="Times New Roman"/>
          <w:sz w:val="22"/>
          <w:szCs w:val="22"/>
        </w:rPr>
        <w:t>. 21: 1-16.</w:t>
      </w:r>
      <w:r w:rsidR="003253FE">
        <w:rPr>
          <w:rFonts w:ascii="Times New Roman" w:hAnsi="Times New Roman"/>
          <w:b/>
          <w:sz w:val="22"/>
          <w:szCs w:val="22"/>
        </w:rPr>
        <w:t xml:space="preserve"> (&gt;2</w:t>
      </w:r>
      <w:r w:rsidRPr="00F545C4">
        <w:rPr>
          <w:rFonts w:ascii="Times New Roman" w:hAnsi="Times New Roman"/>
          <w:b/>
          <w:sz w:val="22"/>
          <w:szCs w:val="22"/>
        </w:rPr>
        <w:t>000 citations).</w:t>
      </w:r>
    </w:p>
    <w:p w14:paraId="2161031C" w14:textId="044617EE" w:rsidR="00D5546E" w:rsidRPr="003253FE" w:rsidRDefault="00D5546E" w:rsidP="003253FE">
      <w:pPr>
        <w:numPr>
          <w:ilvl w:val="0"/>
          <w:numId w:val="2"/>
        </w:numPr>
        <w:rPr>
          <w:rFonts w:ascii="Times New Roman" w:hAnsi="Times New Roman"/>
          <w:b/>
          <w:sz w:val="22"/>
          <w:szCs w:val="22"/>
        </w:rPr>
      </w:pPr>
      <w:r w:rsidRPr="003253FE">
        <w:rPr>
          <w:rFonts w:ascii="Times New Roman" w:hAnsi="Times New Roman"/>
          <w:sz w:val="22"/>
          <w:szCs w:val="22"/>
        </w:rPr>
        <w:t xml:space="preserve">Richardson, D.M., N. Allsopp, C.M. D’Antonio, S. Milton and M. </w:t>
      </w:r>
      <w:proofErr w:type="spellStart"/>
      <w:r w:rsidRPr="003253FE">
        <w:rPr>
          <w:rFonts w:ascii="Times New Roman" w:hAnsi="Times New Roman"/>
          <w:sz w:val="22"/>
          <w:szCs w:val="22"/>
        </w:rPr>
        <w:t>Rejmanek</w:t>
      </w:r>
      <w:proofErr w:type="spellEnd"/>
      <w:r w:rsidRPr="003253FE">
        <w:rPr>
          <w:rFonts w:ascii="Times New Roman" w:hAnsi="Times New Roman"/>
          <w:sz w:val="22"/>
          <w:szCs w:val="22"/>
        </w:rPr>
        <w:t xml:space="preserve">.  2000. Plant invasions—the role of mutualisms. </w:t>
      </w:r>
      <w:r w:rsidRPr="003253FE">
        <w:rPr>
          <w:rFonts w:ascii="Times New Roman" w:hAnsi="Times New Roman"/>
          <w:i/>
          <w:sz w:val="22"/>
          <w:szCs w:val="22"/>
        </w:rPr>
        <w:t>Biological Reviews</w:t>
      </w:r>
      <w:r w:rsidRPr="003253FE">
        <w:rPr>
          <w:rFonts w:ascii="Times New Roman" w:hAnsi="Times New Roman"/>
          <w:sz w:val="22"/>
          <w:szCs w:val="22"/>
        </w:rPr>
        <w:t xml:space="preserve">, 75:65-93. </w:t>
      </w:r>
      <w:r w:rsidRPr="003253FE">
        <w:rPr>
          <w:rFonts w:ascii="Times New Roman" w:hAnsi="Times New Roman"/>
          <w:b/>
          <w:sz w:val="22"/>
          <w:szCs w:val="22"/>
        </w:rPr>
        <w:t>(&gt;1000 citations).</w:t>
      </w:r>
    </w:p>
    <w:p w14:paraId="58188B21" w14:textId="094FE402" w:rsidR="00DB15F7" w:rsidRPr="003253FE" w:rsidRDefault="003253FE" w:rsidP="003253FE">
      <w:pPr>
        <w:numPr>
          <w:ilvl w:val="0"/>
          <w:numId w:val="2"/>
        </w:numPr>
        <w:tabs>
          <w:tab w:val="num" w:pos="540"/>
        </w:tabs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Bowman, D, J. Balch, P. </w:t>
      </w:r>
      <w:proofErr w:type="spellStart"/>
      <w:r w:rsidRPr="00F545C4">
        <w:rPr>
          <w:rFonts w:ascii="Times New Roman" w:hAnsi="Times New Roman"/>
          <w:sz w:val="22"/>
          <w:szCs w:val="22"/>
        </w:rPr>
        <w:t>Artaxo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545C4">
        <w:rPr>
          <w:rFonts w:ascii="Times New Roman" w:hAnsi="Times New Roman"/>
          <w:sz w:val="22"/>
          <w:szCs w:val="22"/>
        </w:rPr>
        <w:t>W.J.Bond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JM. </w:t>
      </w:r>
      <w:r w:rsidRPr="00F545C4">
        <w:rPr>
          <w:rFonts w:ascii="Times New Roman" w:hAnsi="Times New Roman"/>
          <w:sz w:val="22"/>
          <w:szCs w:val="22"/>
          <w:lang w:val="fr-FR"/>
        </w:rPr>
        <w:t xml:space="preserve">Carlson, MA. Cochrane, CM. D'Antonio, R.S. </w:t>
      </w:r>
      <w:proofErr w:type="spellStart"/>
      <w:r w:rsidRPr="00F545C4">
        <w:rPr>
          <w:rFonts w:ascii="Times New Roman" w:hAnsi="Times New Roman"/>
          <w:sz w:val="22"/>
          <w:szCs w:val="22"/>
          <w:lang w:val="fr-FR"/>
        </w:rPr>
        <w:t>DeFries,JC</w:t>
      </w:r>
      <w:proofErr w:type="spellEnd"/>
      <w:r w:rsidRPr="00F545C4">
        <w:rPr>
          <w:rFonts w:ascii="Times New Roman" w:hAnsi="Times New Roman"/>
          <w:sz w:val="22"/>
          <w:szCs w:val="22"/>
          <w:lang w:val="fr-FR"/>
        </w:rPr>
        <w:t xml:space="preserve">. Doyle, SP. </w:t>
      </w:r>
      <w:r w:rsidRPr="00F545C4">
        <w:rPr>
          <w:rFonts w:ascii="Times New Roman" w:hAnsi="Times New Roman"/>
          <w:sz w:val="22"/>
          <w:szCs w:val="22"/>
        </w:rPr>
        <w:t xml:space="preserve">Harrison, FH. Johnston , JE. Keeley1, MA. </w:t>
      </w:r>
      <w:proofErr w:type="spellStart"/>
      <w:r w:rsidRPr="00F545C4">
        <w:rPr>
          <w:rFonts w:ascii="Times New Roman" w:hAnsi="Times New Roman"/>
          <w:sz w:val="22"/>
          <w:szCs w:val="22"/>
        </w:rPr>
        <w:t>Krawchuk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CA. Kull, J.B. Marston, M A. Moritz, I. C Prentice, C.I. </w:t>
      </w:r>
      <w:proofErr w:type="spellStart"/>
      <w:r w:rsidRPr="00F545C4">
        <w:rPr>
          <w:rFonts w:ascii="Times New Roman" w:hAnsi="Times New Roman"/>
          <w:sz w:val="22"/>
          <w:szCs w:val="22"/>
        </w:rPr>
        <w:t>Roos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AC. Scott , TW. </w:t>
      </w:r>
      <w:proofErr w:type="spellStart"/>
      <w:r w:rsidRPr="00F545C4">
        <w:rPr>
          <w:rFonts w:ascii="Times New Roman" w:hAnsi="Times New Roman"/>
          <w:sz w:val="22"/>
          <w:szCs w:val="22"/>
        </w:rPr>
        <w:t>Swetnam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GR. van der </w:t>
      </w:r>
      <w:proofErr w:type="spellStart"/>
      <w:r w:rsidRPr="00F545C4">
        <w:rPr>
          <w:rFonts w:ascii="Times New Roman" w:hAnsi="Times New Roman"/>
          <w:sz w:val="22"/>
          <w:szCs w:val="22"/>
        </w:rPr>
        <w:t>Wer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and SJ. </w:t>
      </w:r>
      <w:proofErr w:type="spellStart"/>
      <w:r w:rsidRPr="00F545C4">
        <w:rPr>
          <w:rFonts w:ascii="Times New Roman" w:hAnsi="Times New Roman"/>
          <w:sz w:val="22"/>
          <w:szCs w:val="22"/>
        </w:rPr>
        <w:t>Pyne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.  2009. Fire in the earth system. </w:t>
      </w:r>
      <w:r w:rsidRPr="00F545C4">
        <w:rPr>
          <w:rFonts w:ascii="Times New Roman" w:hAnsi="Times New Roman"/>
          <w:i/>
          <w:sz w:val="22"/>
          <w:szCs w:val="22"/>
        </w:rPr>
        <w:t>Science</w:t>
      </w:r>
      <w:r w:rsidRPr="00F545C4">
        <w:rPr>
          <w:rFonts w:ascii="Times New Roman" w:hAnsi="Times New Roman"/>
          <w:sz w:val="22"/>
          <w:szCs w:val="22"/>
        </w:rPr>
        <w:t xml:space="preserve"> 324: 481-484.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253FE">
        <w:rPr>
          <w:rFonts w:ascii="Times New Roman" w:hAnsi="Times New Roman"/>
          <w:b/>
          <w:sz w:val="22"/>
          <w:szCs w:val="22"/>
        </w:rPr>
        <w:t>(&gt;1000 citations)</w:t>
      </w:r>
    </w:p>
    <w:p w14:paraId="1E378DFB" w14:textId="77777777" w:rsidR="00DB15F7" w:rsidRDefault="00DB15F7">
      <w:pPr>
        <w:ind w:right="180"/>
      </w:pPr>
    </w:p>
    <w:p w14:paraId="31EA2BEC" w14:textId="11B4EA22" w:rsidR="006D1DF3" w:rsidRPr="00DB15F7" w:rsidRDefault="00D5546E">
      <w:pPr>
        <w:rPr>
          <w:b/>
        </w:rPr>
      </w:pPr>
      <w:r>
        <w:rPr>
          <w:b/>
        </w:rPr>
        <w:t xml:space="preserve">3. </w:t>
      </w:r>
      <w:r w:rsidR="00DB15F7" w:rsidRPr="00DB15F7">
        <w:rPr>
          <w:b/>
        </w:rPr>
        <w:t>Refereed Publications since 2012:</w:t>
      </w:r>
    </w:p>
    <w:p w14:paraId="47FEA487" w14:textId="77777777" w:rsidR="00DB15F7" w:rsidRDefault="00DB15F7"/>
    <w:p w14:paraId="52CBF097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Bradley, B., Dana M. Blumenthal, Regan I. Early, Edwin D. </w:t>
      </w:r>
      <w:proofErr w:type="spellStart"/>
      <w:r w:rsidRPr="00F545C4">
        <w:rPr>
          <w:rFonts w:ascii="Times New Roman" w:hAnsi="Times New Roman"/>
          <w:sz w:val="22"/>
          <w:szCs w:val="22"/>
        </w:rPr>
        <w:t>Grosholz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Joshua J. Lawler, Luke P. Miller, Cascade J.B. </w:t>
      </w:r>
      <w:proofErr w:type="spellStart"/>
      <w:r w:rsidRPr="00F545C4">
        <w:rPr>
          <w:rFonts w:ascii="Times New Roman" w:hAnsi="Times New Roman"/>
          <w:sz w:val="22"/>
          <w:szCs w:val="22"/>
        </w:rPr>
        <w:t>Sorte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Carla M. D’Antonio, Jeffrey M. </w:t>
      </w:r>
      <w:proofErr w:type="spellStart"/>
      <w:r w:rsidRPr="00F545C4">
        <w:rPr>
          <w:rFonts w:ascii="Times New Roman" w:hAnsi="Times New Roman"/>
          <w:sz w:val="22"/>
          <w:szCs w:val="22"/>
        </w:rPr>
        <w:t>Diez</w:t>
      </w:r>
      <w:proofErr w:type="spellEnd"/>
      <w:r w:rsidRPr="00F545C4">
        <w:rPr>
          <w:rFonts w:ascii="Times New Roman" w:hAnsi="Times New Roman"/>
          <w:sz w:val="22"/>
          <w:szCs w:val="22"/>
        </w:rPr>
        <w:t>, Jeffrey S. Dukes, Ines Ibanez, Julian D. Olden</w:t>
      </w:r>
      <w:r w:rsidRPr="00F545C4">
        <w:rPr>
          <w:rFonts w:ascii="Times New Roman" w:hAnsi="Times New Roman"/>
          <w:color w:val="000000"/>
          <w:sz w:val="22"/>
          <w:szCs w:val="22"/>
        </w:rPr>
        <w:t xml:space="preserve">. 2012. Global change, global trade and the next wave of plant invasions. </w:t>
      </w:r>
      <w:r w:rsidRPr="00F545C4">
        <w:rPr>
          <w:rFonts w:ascii="Times New Roman" w:hAnsi="Times New Roman"/>
          <w:i/>
          <w:color w:val="000000"/>
          <w:sz w:val="22"/>
          <w:szCs w:val="22"/>
        </w:rPr>
        <w:t>Frontiers in ecology and the environment</w:t>
      </w:r>
      <w:r w:rsidRPr="00F545C4">
        <w:rPr>
          <w:rFonts w:ascii="Times New Roman" w:hAnsi="Times New Roman"/>
          <w:color w:val="000000"/>
          <w:sz w:val="22"/>
          <w:szCs w:val="22"/>
        </w:rPr>
        <w:t>. 10: 249-257.</w:t>
      </w:r>
    </w:p>
    <w:p w14:paraId="74D9B03C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Diez</w:t>
      </w:r>
      <w:proofErr w:type="spellEnd"/>
      <w:r w:rsidRPr="00F545C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J.M.,  C. M. D’Antonio, J. S. Dukes, E.</w:t>
      </w:r>
      <w:r w:rsidRPr="00F545C4">
        <w:rPr>
          <w:rFonts w:ascii="Times New Roman" w:hAnsi="Times New Roman"/>
          <w:sz w:val="22"/>
          <w:szCs w:val="22"/>
        </w:rPr>
        <w:t xml:space="preserve"> D. </w:t>
      </w:r>
      <w:proofErr w:type="spellStart"/>
      <w:r w:rsidRPr="00F545C4">
        <w:rPr>
          <w:rFonts w:ascii="Times New Roman" w:hAnsi="Times New Roman"/>
          <w:sz w:val="22"/>
          <w:szCs w:val="22"/>
        </w:rPr>
        <w:t>Grosholz</w:t>
      </w:r>
      <w:proofErr w:type="spellEnd"/>
      <w:r>
        <w:rPr>
          <w:rFonts w:ascii="Times New Roman" w:hAnsi="Times New Roman"/>
          <w:sz w:val="22"/>
          <w:szCs w:val="22"/>
        </w:rPr>
        <w:t xml:space="preserve">, J. D. Olden, C. J. B. </w:t>
      </w:r>
      <w:proofErr w:type="spellStart"/>
      <w:r>
        <w:rPr>
          <w:rFonts w:ascii="Times New Roman" w:hAnsi="Times New Roman"/>
          <w:sz w:val="22"/>
          <w:szCs w:val="22"/>
        </w:rPr>
        <w:t>Sorte</w:t>
      </w:r>
      <w:proofErr w:type="spellEnd"/>
      <w:r>
        <w:rPr>
          <w:rFonts w:ascii="Times New Roman" w:hAnsi="Times New Roman"/>
          <w:sz w:val="22"/>
          <w:szCs w:val="22"/>
        </w:rPr>
        <w:t>, D. M. Blumenthal, B. A. Bradley, R. Early, I. Ibáñez, S. J. Jones, J. J. Lawler, L.</w:t>
      </w:r>
      <w:r w:rsidRPr="00F545C4">
        <w:rPr>
          <w:rFonts w:ascii="Times New Roman" w:hAnsi="Times New Roman"/>
          <w:sz w:val="22"/>
          <w:szCs w:val="22"/>
        </w:rPr>
        <w:t xml:space="preserve"> P. Miller. 2012. Will extreme climatic events facilitate biological invasions?  </w:t>
      </w:r>
      <w:r w:rsidRPr="00F545C4">
        <w:rPr>
          <w:rFonts w:ascii="Times New Roman" w:hAnsi="Times New Roman"/>
          <w:i/>
          <w:sz w:val="22"/>
          <w:szCs w:val="22"/>
        </w:rPr>
        <w:t>Frontiers in ecology and environment 12:20-28</w:t>
      </w:r>
      <w:r w:rsidRPr="00F545C4">
        <w:rPr>
          <w:rFonts w:ascii="Times New Roman" w:hAnsi="Times New Roman"/>
          <w:sz w:val="22"/>
          <w:szCs w:val="22"/>
        </w:rPr>
        <w:t xml:space="preserve">. </w:t>
      </w:r>
    </w:p>
    <w:p w14:paraId="5E4AF6C4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Corbin, J. and C.M. D’Antonio. 2012. Gone but not forgotten: invasive plant legacies on community and ecosystem properties. </w:t>
      </w:r>
      <w:r w:rsidRPr="00F545C4">
        <w:rPr>
          <w:rFonts w:ascii="Times New Roman" w:hAnsi="Times New Roman"/>
          <w:i/>
          <w:sz w:val="22"/>
          <w:szCs w:val="22"/>
        </w:rPr>
        <w:t>Invasive plant science and management</w:t>
      </w:r>
      <w:r w:rsidRPr="00F545C4">
        <w:rPr>
          <w:rFonts w:ascii="Times New Roman" w:hAnsi="Times New Roman"/>
          <w:sz w:val="22"/>
          <w:szCs w:val="22"/>
        </w:rPr>
        <w:t xml:space="preserve"> 5: 117-124. </w:t>
      </w:r>
    </w:p>
    <w:p w14:paraId="7CE9988A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Templer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PH, MC Mack, FS Chapin III, LM Christenson, JE Compton, HD Crook, WS Currie, CJ Curtis, DB </w:t>
      </w:r>
      <w:proofErr w:type="spellStart"/>
      <w:r w:rsidRPr="00F545C4">
        <w:rPr>
          <w:rFonts w:ascii="Times New Roman" w:hAnsi="Times New Roman"/>
          <w:sz w:val="22"/>
          <w:szCs w:val="22"/>
        </w:rPr>
        <w:t>Dail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CM D’Antonio, BA Emmett, HE Epstein, CL </w:t>
      </w:r>
      <w:proofErr w:type="spellStart"/>
      <w:r w:rsidRPr="00F545C4">
        <w:rPr>
          <w:rFonts w:ascii="Times New Roman" w:hAnsi="Times New Roman"/>
          <w:sz w:val="22"/>
          <w:szCs w:val="22"/>
        </w:rPr>
        <w:t>Goodale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P </w:t>
      </w:r>
      <w:proofErr w:type="spellStart"/>
      <w:r w:rsidRPr="00F545C4">
        <w:rPr>
          <w:rFonts w:ascii="Times New Roman" w:hAnsi="Times New Roman"/>
          <w:sz w:val="22"/>
          <w:szCs w:val="22"/>
        </w:rPr>
        <w:t>Gundersen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SE </w:t>
      </w:r>
      <w:proofErr w:type="spellStart"/>
      <w:r w:rsidRPr="00F545C4">
        <w:rPr>
          <w:rFonts w:ascii="Times New Roman" w:hAnsi="Times New Roman"/>
          <w:sz w:val="22"/>
          <w:szCs w:val="22"/>
        </w:rPr>
        <w:t>Hobbie</w:t>
      </w:r>
      <w:proofErr w:type="spellEnd"/>
      <w:r w:rsidRPr="00F545C4">
        <w:rPr>
          <w:rFonts w:ascii="Times New Roman" w:hAnsi="Times New Roman"/>
          <w:sz w:val="22"/>
          <w:szCs w:val="22"/>
        </w:rPr>
        <w:t>, K Holland, DU Hooper</w:t>
      </w:r>
      <w:r w:rsidRPr="00F545C4">
        <w:rPr>
          <w:rFonts w:ascii="Times New Roman" w:hAnsi="Times New Roman"/>
          <w:sz w:val="22"/>
          <w:szCs w:val="22"/>
          <w:vertAlign w:val="superscript"/>
        </w:rPr>
        <w:t>,</w:t>
      </w:r>
      <w:r w:rsidRPr="00F545C4">
        <w:rPr>
          <w:rFonts w:ascii="Times New Roman" w:hAnsi="Times New Roman"/>
          <w:sz w:val="22"/>
          <w:szCs w:val="22"/>
        </w:rPr>
        <w:t xml:space="preserve"> BA </w:t>
      </w:r>
      <w:proofErr w:type="spellStart"/>
      <w:r w:rsidRPr="00F545C4">
        <w:rPr>
          <w:rFonts w:ascii="Times New Roman" w:hAnsi="Times New Roman"/>
          <w:sz w:val="22"/>
          <w:szCs w:val="22"/>
        </w:rPr>
        <w:t>Hungate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S </w:t>
      </w:r>
      <w:proofErr w:type="spellStart"/>
      <w:r w:rsidRPr="00F545C4">
        <w:rPr>
          <w:rFonts w:ascii="Times New Roman" w:hAnsi="Times New Roman"/>
          <w:sz w:val="22"/>
          <w:szCs w:val="22"/>
        </w:rPr>
        <w:t>Lamontagne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KJ </w:t>
      </w:r>
      <w:proofErr w:type="spellStart"/>
      <w:r w:rsidRPr="00F545C4">
        <w:rPr>
          <w:rFonts w:ascii="Times New Roman" w:hAnsi="Times New Roman"/>
          <w:sz w:val="22"/>
          <w:szCs w:val="22"/>
        </w:rPr>
        <w:t>Nadelhoffer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CW </w:t>
      </w:r>
      <w:proofErr w:type="spellStart"/>
      <w:r w:rsidRPr="00F545C4">
        <w:rPr>
          <w:rFonts w:ascii="Times New Roman" w:hAnsi="Times New Roman"/>
          <w:sz w:val="22"/>
          <w:szCs w:val="22"/>
        </w:rPr>
        <w:t>Osenberg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SS </w:t>
      </w:r>
      <w:proofErr w:type="spellStart"/>
      <w:r w:rsidRPr="00F545C4">
        <w:rPr>
          <w:rFonts w:ascii="Times New Roman" w:hAnsi="Times New Roman"/>
          <w:sz w:val="22"/>
          <w:szCs w:val="22"/>
        </w:rPr>
        <w:t>Perakis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P </w:t>
      </w:r>
      <w:proofErr w:type="spellStart"/>
      <w:r w:rsidRPr="00F545C4">
        <w:rPr>
          <w:rFonts w:ascii="Times New Roman" w:hAnsi="Times New Roman"/>
          <w:sz w:val="22"/>
          <w:szCs w:val="22"/>
        </w:rPr>
        <w:t>Schleppi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J Schimel, IK Schmidt, M </w:t>
      </w:r>
      <w:proofErr w:type="spellStart"/>
      <w:r w:rsidRPr="00F545C4">
        <w:rPr>
          <w:rFonts w:ascii="Times New Roman" w:hAnsi="Times New Roman"/>
          <w:sz w:val="22"/>
          <w:szCs w:val="22"/>
        </w:rPr>
        <w:t>Sommerkorn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J </w:t>
      </w:r>
      <w:proofErr w:type="spellStart"/>
      <w:r w:rsidRPr="00F545C4">
        <w:rPr>
          <w:rFonts w:ascii="Times New Roman" w:hAnsi="Times New Roman"/>
          <w:sz w:val="22"/>
          <w:szCs w:val="22"/>
        </w:rPr>
        <w:t>Spoelstra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A </w:t>
      </w:r>
      <w:proofErr w:type="spellStart"/>
      <w:r w:rsidRPr="00F545C4">
        <w:rPr>
          <w:rFonts w:ascii="Times New Roman" w:hAnsi="Times New Roman"/>
          <w:sz w:val="22"/>
          <w:szCs w:val="22"/>
        </w:rPr>
        <w:t>Tietema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WW Wessel and DR Zak. 2012. Sinks for nitrogen inputs into terrestrial ecosystems: a meta-analysis of </w:t>
      </w:r>
      <w:r w:rsidRPr="00F545C4">
        <w:rPr>
          <w:rFonts w:ascii="Times New Roman" w:hAnsi="Times New Roman"/>
          <w:sz w:val="22"/>
          <w:szCs w:val="22"/>
          <w:vertAlign w:val="superscript"/>
        </w:rPr>
        <w:t>15</w:t>
      </w:r>
      <w:r w:rsidRPr="00F545C4">
        <w:rPr>
          <w:rFonts w:ascii="Times New Roman" w:hAnsi="Times New Roman"/>
          <w:sz w:val="22"/>
          <w:szCs w:val="22"/>
        </w:rPr>
        <w:t xml:space="preserve">N tracer field studies.  </w:t>
      </w:r>
      <w:r w:rsidRPr="00F545C4">
        <w:rPr>
          <w:rFonts w:ascii="Times New Roman" w:hAnsi="Times New Roman"/>
          <w:i/>
          <w:sz w:val="22"/>
          <w:szCs w:val="22"/>
        </w:rPr>
        <w:t>Ecology</w:t>
      </w:r>
      <w:r w:rsidRPr="00F545C4">
        <w:rPr>
          <w:rFonts w:ascii="Times New Roman" w:hAnsi="Times New Roman"/>
          <w:sz w:val="22"/>
          <w:szCs w:val="22"/>
        </w:rPr>
        <w:t xml:space="preserve"> 93:1816-1829.</w:t>
      </w:r>
    </w:p>
    <w:p w14:paraId="288DD015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Drenovsky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R.E., B.J. Grewell, C.M. D’Antonio, J.L. Funk, J.J. James, N. Molinari, I.M. Parker and C.L. Richards. 2012. A functional trait perspective on plant invasions.  </w:t>
      </w:r>
      <w:r w:rsidRPr="00F545C4">
        <w:rPr>
          <w:rFonts w:ascii="Times New Roman" w:hAnsi="Times New Roman"/>
          <w:i/>
          <w:sz w:val="22"/>
          <w:szCs w:val="22"/>
        </w:rPr>
        <w:t>Annals of Botany 110:141-153</w:t>
      </w:r>
      <w:r w:rsidRPr="00F545C4">
        <w:rPr>
          <w:rFonts w:ascii="Times New Roman" w:hAnsi="Times New Roman"/>
          <w:sz w:val="22"/>
          <w:szCs w:val="22"/>
        </w:rPr>
        <w:t>.</w:t>
      </w:r>
    </w:p>
    <w:p w14:paraId="63748979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Balch, J, B. Bradley, CM D’Antonio and J. Gomez-</w:t>
      </w:r>
      <w:proofErr w:type="spellStart"/>
      <w:r w:rsidRPr="00F545C4">
        <w:rPr>
          <w:rFonts w:ascii="Times New Roman" w:hAnsi="Times New Roman"/>
          <w:sz w:val="22"/>
          <w:szCs w:val="22"/>
        </w:rPr>
        <w:t>Dans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. 2012. Introduced annual grass increases regional fire activity across the arid western USA (1980-2009). </w:t>
      </w:r>
      <w:r w:rsidRPr="00F545C4">
        <w:rPr>
          <w:rFonts w:ascii="Times New Roman" w:hAnsi="Times New Roman"/>
          <w:i/>
          <w:sz w:val="22"/>
          <w:szCs w:val="22"/>
        </w:rPr>
        <w:t>Global change biology</w:t>
      </w:r>
      <w:r w:rsidRPr="00F545C4">
        <w:rPr>
          <w:rFonts w:ascii="Times New Roman" w:hAnsi="Times New Roman"/>
          <w:sz w:val="22"/>
          <w:szCs w:val="22"/>
        </w:rPr>
        <w:t xml:space="preserve"> 19:173-183.</w:t>
      </w:r>
    </w:p>
    <w:p w14:paraId="08CACA9E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Stahlheber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K. and C.M. D’Antonio. 2013. Using livestock to manage plant composition: a meta-analysis of grazing in California Mediterranean grasslands. </w:t>
      </w:r>
      <w:r w:rsidRPr="00F545C4">
        <w:rPr>
          <w:rFonts w:ascii="Times New Roman" w:hAnsi="Times New Roman"/>
          <w:i/>
          <w:sz w:val="22"/>
          <w:szCs w:val="22"/>
        </w:rPr>
        <w:t>Biological Conservation</w:t>
      </w:r>
      <w:r w:rsidRPr="00F545C4">
        <w:rPr>
          <w:rFonts w:ascii="Times New Roman" w:hAnsi="Times New Roman"/>
          <w:sz w:val="22"/>
          <w:szCs w:val="22"/>
        </w:rPr>
        <w:t xml:space="preserve"> 157: 300-308.</w:t>
      </w:r>
    </w:p>
    <w:p w14:paraId="66CBB2D6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Sorte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C. and ten others including CM D’Antonio. 2013. Poised to prosper? A cross system comparison of climate change impacts on native and non-native species performance. </w:t>
      </w:r>
      <w:r w:rsidRPr="00F545C4">
        <w:rPr>
          <w:rFonts w:ascii="Times New Roman" w:hAnsi="Times New Roman"/>
          <w:i/>
          <w:sz w:val="22"/>
          <w:szCs w:val="22"/>
        </w:rPr>
        <w:t>Ecology letters</w:t>
      </w:r>
      <w:r w:rsidRPr="00F545C4">
        <w:rPr>
          <w:rFonts w:ascii="Times New Roman" w:hAnsi="Times New Roman"/>
          <w:sz w:val="22"/>
          <w:szCs w:val="22"/>
        </w:rPr>
        <w:t xml:space="preserve"> 16:261-270.</w:t>
      </w:r>
    </w:p>
    <w:p w14:paraId="2F98B8B9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lastRenderedPageBreak/>
        <w:t xml:space="preserve">Chen, B.M., S-L. Peng, C.M. D’Antonio, D-J. Li and W-T. Ren 2013. Non-additive effects on decomposition of mixing litter of the invasive </w:t>
      </w:r>
      <w:proofErr w:type="spellStart"/>
      <w:r w:rsidRPr="00F545C4">
        <w:rPr>
          <w:rFonts w:ascii="Times New Roman" w:hAnsi="Times New Roman"/>
          <w:i/>
          <w:sz w:val="22"/>
          <w:szCs w:val="22"/>
        </w:rPr>
        <w:t>Mikania</w:t>
      </w:r>
      <w:proofErr w:type="spellEnd"/>
      <w:r w:rsidRPr="00F545C4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545C4">
        <w:rPr>
          <w:rFonts w:ascii="Times New Roman" w:hAnsi="Times New Roman"/>
          <w:i/>
          <w:sz w:val="22"/>
          <w:szCs w:val="22"/>
        </w:rPr>
        <w:t>micrantha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with native litters. </w:t>
      </w:r>
      <w:r w:rsidRPr="00F545C4">
        <w:rPr>
          <w:rFonts w:ascii="Times New Roman" w:hAnsi="Times New Roman"/>
          <w:i/>
          <w:sz w:val="22"/>
          <w:szCs w:val="22"/>
        </w:rPr>
        <w:t>PLOS One</w:t>
      </w:r>
      <w:r w:rsidRPr="00F545C4">
        <w:rPr>
          <w:rFonts w:ascii="Times New Roman" w:hAnsi="Times New Roman"/>
          <w:sz w:val="22"/>
          <w:szCs w:val="22"/>
        </w:rPr>
        <w:t>, 2013.</w:t>
      </w:r>
    </w:p>
    <w:p w14:paraId="10F36A26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Yelenik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SY and C.M. D’Antonio. 2013. Self-reinforcing impacts of plant invasions change over time. </w:t>
      </w:r>
      <w:r w:rsidRPr="00F545C4">
        <w:rPr>
          <w:rFonts w:ascii="Times New Roman" w:hAnsi="Times New Roman"/>
          <w:i/>
          <w:sz w:val="22"/>
          <w:szCs w:val="22"/>
        </w:rPr>
        <w:t>Nature</w:t>
      </w:r>
      <w:r w:rsidRPr="00F545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45C4">
        <w:rPr>
          <w:rFonts w:ascii="Times New Roman" w:hAnsi="Times New Roman"/>
          <w:sz w:val="22"/>
          <w:szCs w:val="22"/>
        </w:rPr>
        <w:t>doi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10:1038. </w:t>
      </w:r>
    </w:p>
    <w:p w14:paraId="653BFE95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Molinari, N. and C.M. D’Antonio. 2013. Structural, composition and trait differences between native and non-native grassland patches. </w:t>
      </w:r>
      <w:r w:rsidRPr="00F545C4">
        <w:rPr>
          <w:rFonts w:ascii="Times New Roman" w:hAnsi="Times New Roman"/>
          <w:i/>
          <w:sz w:val="22"/>
          <w:szCs w:val="22"/>
        </w:rPr>
        <w:t>Functional ecology</w:t>
      </w:r>
      <w:r w:rsidRPr="00F545C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F545C4">
        <w:rPr>
          <w:rFonts w:ascii="Times New Roman" w:hAnsi="Times New Roman"/>
          <w:sz w:val="22"/>
          <w:szCs w:val="22"/>
        </w:rPr>
        <w:t>doi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10.1111/1365-2435/ 12206.</w:t>
      </w:r>
    </w:p>
    <w:p w14:paraId="49A27E9C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Moritz, M., M.D. </w:t>
      </w:r>
      <w:proofErr w:type="spellStart"/>
      <w:r w:rsidRPr="00F545C4">
        <w:rPr>
          <w:rFonts w:ascii="Times New Roman" w:hAnsi="Times New Roman"/>
          <w:sz w:val="22"/>
          <w:szCs w:val="22"/>
        </w:rPr>
        <w:t>Hurteau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K.N. </w:t>
      </w:r>
      <w:proofErr w:type="spellStart"/>
      <w:r w:rsidRPr="00F545C4">
        <w:rPr>
          <w:rFonts w:ascii="Times New Roman" w:hAnsi="Times New Roman"/>
          <w:sz w:val="22"/>
          <w:szCs w:val="22"/>
        </w:rPr>
        <w:t>Suding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and C.M. D’Antonio. 2013. Bounded ranges of variation as a framework for future conservation and fire management. </w:t>
      </w:r>
      <w:r w:rsidRPr="00F545C4">
        <w:rPr>
          <w:rFonts w:ascii="Times New Roman" w:hAnsi="Times New Roman"/>
          <w:i/>
          <w:sz w:val="22"/>
          <w:szCs w:val="22"/>
        </w:rPr>
        <w:t>Annals of the New York Academy of Sciences</w:t>
      </w:r>
      <w:r w:rsidRPr="00F545C4">
        <w:rPr>
          <w:rFonts w:ascii="Times New Roman" w:hAnsi="Times New Roman"/>
          <w:sz w:val="22"/>
          <w:szCs w:val="22"/>
        </w:rPr>
        <w:t xml:space="preserve"> 1286: 92-107.</w:t>
      </w:r>
    </w:p>
    <w:p w14:paraId="79DFF066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Seabloom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E., E. Borer and 71 other authors including C.M. D’Antonio. 2013. Predicting invasion in grassland ecosystems: is exotic dominance the real embarrassment of richness? </w:t>
      </w:r>
      <w:r w:rsidRPr="00F545C4">
        <w:rPr>
          <w:rFonts w:ascii="Times New Roman" w:hAnsi="Times New Roman"/>
          <w:i/>
          <w:sz w:val="22"/>
          <w:szCs w:val="22"/>
        </w:rPr>
        <w:t>Global Change Biology</w:t>
      </w:r>
      <w:r w:rsidRPr="00F545C4">
        <w:rPr>
          <w:rFonts w:ascii="Times New Roman" w:hAnsi="Times New Roman"/>
          <w:sz w:val="22"/>
          <w:szCs w:val="22"/>
        </w:rPr>
        <w:t xml:space="preserve"> 19: 3677-3687.</w:t>
      </w:r>
    </w:p>
    <w:p w14:paraId="1F166F12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Stahlheber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K. and C.M. D’Antonio. 2014.  Do tree canopies enhance perennial grass restoration in California oak savanna? </w:t>
      </w:r>
      <w:r w:rsidRPr="00F545C4">
        <w:rPr>
          <w:rFonts w:ascii="Times New Roman" w:hAnsi="Times New Roman"/>
          <w:i/>
          <w:sz w:val="22"/>
          <w:szCs w:val="22"/>
        </w:rPr>
        <w:t>Restoration Ecology</w:t>
      </w:r>
      <w:r w:rsidRPr="00F545C4">
        <w:rPr>
          <w:rFonts w:ascii="Times New Roman" w:hAnsi="Times New Roman"/>
          <w:sz w:val="22"/>
          <w:szCs w:val="22"/>
        </w:rPr>
        <w:t xml:space="preserve"> 22: 574-581. </w:t>
      </w:r>
    </w:p>
    <w:p w14:paraId="3AAFBC50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Yelenik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S., N. </w:t>
      </w:r>
      <w:proofErr w:type="spellStart"/>
      <w:r w:rsidRPr="00F545C4">
        <w:rPr>
          <w:rFonts w:ascii="Times New Roman" w:hAnsi="Times New Roman"/>
          <w:sz w:val="22"/>
          <w:szCs w:val="22"/>
        </w:rPr>
        <w:t>Dimanno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and C.M. D’Antonio. 2014. Evaluating nurse plants for restoring native woody plants to degraded </w:t>
      </w:r>
      <w:proofErr w:type="spellStart"/>
      <w:r w:rsidRPr="00F545C4">
        <w:rPr>
          <w:rFonts w:ascii="Times New Roman" w:hAnsi="Times New Roman"/>
          <w:sz w:val="22"/>
          <w:szCs w:val="22"/>
        </w:rPr>
        <w:t>submontane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tropical woodlands. </w:t>
      </w:r>
      <w:r w:rsidRPr="00F545C4">
        <w:rPr>
          <w:rFonts w:ascii="Times New Roman" w:hAnsi="Times New Roman"/>
          <w:i/>
          <w:sz w:val="22"/>
          <w:szCs w:val="22"/>
        </w:rPr>
        <w:t xml:space="preserve">Ecology and Evolution </w:t>
      </w:r>
      <w:r w:rsidRPr="00F545C4">
        <w:rPr>
          <w:rFonts w:ascii="Times New Roman" w:hAnsi="Times New Roman"/>
          <w:sz w:val="22"/>
          <w:szCs w:val="22"/>
        </w:rPr>
        <w:t>5:300-313.</w:t>
      </w:r>
    </w:p>
    <w:p w14:paraId="02D81A70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Haubensak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K.A., C.M. D'Antonio, S. Embry, and R. Blank . </w:t>
      </w:r>
      <w:r w:rsidRPr="00F545C4">
        <w:rPr>
          <w:rFonts w:ascii="Times New Roman" w:hAnsi="Times New Roman"/>
          <w:iCs/>
          <w:sz w:val="22"/>
          <w:szCs w:val="22"/>
        </w:rPr>
        <w:t>2014</w:t>
      </w:r>
      <w:r w:rsidRPr="00F545C4">
        <w:rPr>
          <w:rFonts w:ascii="Times New Roman" w:hAnsi="Times New Roman"/>
          <w:sz w:val="22"/>
          <w:szCs w:val="22"/>
        </w:rPr>
        <w:t xml:space="preserve">. A Comparison of </w:t>
      </w:r>
      <w:proofErr w:type="spellStart"/>
      <w:r w:rsidRPr="00F545C4">
        <w:rPr>
          <w:rFonts w:ascii="Times New Roman" w:hAnsi="Times New Roman"/>
          <w:i/>
          <w:iCs/>
          <w:sz w:val="22"/>
          <w:szCs w:val="22"/>
        </w:rPr>
        <w:t>Bromus</w:t>
      </w:r>
      <w:proofErr w:type="spellEnd"/>
      <w:r w:rsidRPr="00F545C4">
        <w:rPr>
          <w:rFonts w:ascii="Times New Roman" w:hAnsi="Times New Roman"/>
          <w:i/>
          <w:iCs/>
          <w:sz w:val="22"/>
          <w:szCs w:val="22"/>
        </w:rPr>
        <w:t xml:space="preserve"> tectorum</w:t>
      </w:r>
      <w:r w:rsidRPr="00F545C4">
        <w:rPr>
          <w:rFonts w:ascii="Times New Roman" w:hAnsi="Times New Roman"/>
          <w:sz w:val="22"/>
          <w:szCs w:val="22"/>
        </w:rPr>
        <w:t xml:space="preserve"> Growth and Mycorrhizal Colonization in Salt Desert vs. Sagebrush Habitats. </w:t>
      </w:r>
      <w:r w:rsidRPr="00F545C4">
        <w:rPr>
          <w:rFonts w:ascii="Times New Roman" w:hAnsi="Times New Roman"/>
          <w:i/>
          <w:sz w:val="22"/>
          <w:szCs w:val="22"/>
        </w:rPr>
        <w:t>Rangeland Ecology &amp; Management</w:t>
      </w:r>
      <w:r w:rsidRPr="00F545C4">
        <w:rPr>
          <w:rFonts w:ascii="Times New Roman" w:hAnsi="Times New Roman"/>
          <w:sz w:val="22"/>
          <w:szCs w:val="22"/>
        </w:rPr>
        <w:t xml:space="preserve"> 67: 275-284.</w:t>
      </w:r>
    </w:p>
    <w:p w14:paraId="377AF834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Meng</w:t>
      </w:r>
      <w:proofErr w:type="spellEnd"/>
      <w:r w:rsidRPr="00F545C4">
        <w:rPr>
          <w:rFonts w:ascii="Times New Roman" w:hAnsi="Times New Roman"/>
          <w:sz w:val="22"/>
          <w:szCs w:val="22"/>
        </w:rPr>
        <w:t>, R., 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545C4">
        <w:rPr>
          <w:rFonts w:ascii="Times New Roman" w:hAnsi="Times New Roman"/>
          <w:sz w:val="22"/>
          <w:szCs w:val="22"/>
        </w:rPr>
        <w:t>Dennison,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545C4">
        <w:rPr>
          <w:rFonts w:ascii="Times New Roman" w:hAnsi="Times New Roman"/>
          <w:sz w:val="22"/>
          <w:szCs w:val="22"/>
        </w:rPr>
        <w:t>C.M. D’Antonio and 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545C4">
        <w:rPr>
          <w:rFonts w:ascii="Times New Roman" w:hAnsi="Times New Roman"/>
          <w:sz w:val="22"/>
          <w:szCs w:val="22"/>
        </w:rPr>
        <w:t xml:space="preserve">Moritz. 2014. Remote sensing analysis of vegetation recovery following short-interval fires in southern California </w:t>
      </w:r>
      <w:proofErr w:type="spellStart"/>
      <w:r w:rsidRPr="00F545C4">
        <w:rPr>
          <w:rFonts w:ascii="Times New Roman" w:hAnsi="Times New Roman"/>
          <w:sz w:val="22"/>
          <w:szCs w:val="22"/>
        </w:rPr>
        <w:t>shrubland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. </w:t>
      </w:r>
      <w:r w:rsidRPr="00F545C4">
        <w:rPr>
          <w:rFonts w:ascii="Times New Roman" w:hAnsi="Times New Roman"/>
          <w:i/>
          <w:sz w:val="22"/>
          <w:szCs w:val="22"/>
        </w:rPr>
        <w:t>PLOS One</w:t>
      </w:r>
      <w:r w:rsidRPr="00F545C4">
        <w:rPr>
          <w:rFonts w:ascii="Times New Roman" w:hAnsi="Times New Roman"/>
          <w:sz w:val="22"/>
          <w:szCs w:val="22"/>
        </w:rPr>
        <w:t xml:space="preserve"> vol. 9: 1-12.</w:t>
      </w:r>
    </w:p>
    <w:p w14:paraId="0390C19B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Drus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G., T. Dudley, C.M. D’Antonio, T.J. Even, M.L. Brooks, and J.R. </w:t>
      </w:r>
      <w:proofErr w:type="spellStart"/>
      <w:r w:rsidRPr="00F545C4">
        <w:rPr>
          <w:rFonts w:ascii="Times New Roman" w:hAnsi="Times New Roman"/>
          <w:sz w:val="22"/>
          <w:szCs w:val="22"/>
        </w:rPr>
        <w:t>Matchett</w:t>
      </w:r>
      <w:proofErr w:type="spellEnd"/>
      <w:r w:rsidRPr="00F545C4">
        <w:rPr>
          <w:rFonts w:ascii="Times New Roman" w:hAnsi="Times New Roman"/>
          <w:sz w:val="22"/>
          <w:szCs w:val="22"/>
        </w:rPr>
        <w:t>. 2014. Synergistic interactions between leaf beetle herbivory and fire enhance Tamarisk (</w:t>
      </w:r>
      <w:proofErr w:type="spellStart"/>
      <w:r w:rsidRPr="00F545C4">
        <w:rPr>
          <w:rFonts w:ascii="Times New Roman" w:hAnsi="Times New Roman"/>
          <w:i/>
          <w:sz w:val="22"/>
          <w:szCs w:val="22"/>
        </w:rPr>
        <w:t>Tamarix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45C4">
        <w:rPr>
          <w:rFonts w:ascii="Times New Roman" w:hAnsi="Times New Roman"/>
          <w:sz w:val="22"/>
          <w:szCs w:val="22"/>
        </w:rPr>
        <w:t>spp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) mortality. </w:t>
      </w:r>
      <w:r w:rsidRPr="00F545C4">
        <w:rPr>
          <w:rFonts w:ascii="Times New Roman" w:hAnsi="Times New Roman"/>
          <w:i/>
          <w:sz w:val="22"/>
          <w:szCs w:val="22"/>
        </w:rPr>
        <w:t>Biological control</w:t>
      </w:r>
      <w:r w:rsidRPr="00F545C4">
        <w:rPr>
          <w:rFonts w:ascii="Times New Roman" w:hAnsi="Times New Roman"/>
          <w:sz w:val="22"/>
          <w:szCs w:val="22"/>
        </w:rPr>
        <w:t xml:space="preserve"> 77:29-40. </w:t>
      </w:r>
    </w:p>
    <w:p w14:paraId="63601233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Chambers, J.C., B.A. Bradley, C.S. Brown, C.M. D’Antonio, M.J. </w:t>
      </w:r>
      <w:proofErr w:type="spellStart"/>
      <w:r w:rsidRPr="00F545C4">
        <w:rPr>
          <w:rFonts w:ascii="Times New Roman" w:hAnsi="Times New Roman"/>
          <w:sz w:val="22"/>
          <w:szCs w:val="22"/>
        </w:rPr>
        <w:t>Germino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JB Grace, S.P. </w:t>
      </w:r>
      <w:proofErr w:type="spellStart"/>
      <w:r w:rsidRPr="00F545C4">
        <w:rPr>
          <w:rFonts w:ascii="Times New Roman" w:hAnsi="Times New Roman"/>
          <w:sz w:val="22"/>
          <w:szCs w:val="22"/>
        </w:rPr>
        <w:t>Hardegree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R.F. Miller and D.A. Pyke. 2014. Resilience to stress and disturbance, and resistance to </w:t>
      </w:r>
      <w:proofErr w:type="spellStart"/>
      <w:r w:rsidRPr="00F545C4">
        <w:rPr>
          <w:rFonts w:ascii="Times New Roman" w:hAnsi="Times New Roman"/>
          <w:sz w:val="22"/>
          <w:szCs w:val="22"/>
        </w:rPr>
        <w:t>Bromus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tectorum L. invasion in cold desert </w:t>
      </w:r>
      <w:proofErr w:type="spellStart"/>
      <w:r w:rsidRPr="00F545C4">
        <w:rPr>
          <w:rFonts w:ascii="Times New Roman" w:hAnsi="Times New Roman"/>
          <w:sz w:val="22"/>
          <w:szCs w:val="22"/>
        </w:rPr>
        <w:t>shrublands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of western North America. </w:t>
      </w:r>
      <w:r w:rsidRPr="00F545C4">
        <w:rPr>
          <w:rFonts w:ascii="Times New Roman" w:hAnsi="Times New Roman"/>
          <w:i/>
          <w:sz w:val="22"/>
          <w:szCs w:val="22"/>
        </w:rPr>
        <w:t>Ecosystems</w:t>
      </w:r>
      <w:r w:rsidRPr="00F545C4">
        <w:rPr>
          <w:rFonts w:ascii="Times New Roman" w:hAnsi="Times New Roman"/>
          <w:sz w:val="22"/>
          <w:szCs w:val="22"/>
        </w:rPr>
        <w:t xml:space="preserve"> 17: 360-375.</w:t>
      </w:r>
    </w:p>
    <w:p w14:paraId="77A725E3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Thomsen, M. and C.M. D’Antonio. 2014. How does simulated gopher disturbance affect establishment of </w:t>
      </w:r>
      <w:proofErr w:type="spellStart"/>
      <w:r w:rsidRPr="00F545C4">
        <w:rPr>
          <w:rFonts w:ascii="Times New Roman" w:hAnsi="Times New Roman"/>
          <w:sz w:val="22"/>
          <w:szCs w:val="22"/>
        </w:rPr>
        <w:t>Holcus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45C4">
        <w:rPr>
          <w:rFonts w:ascii="Times New Roman" w:hAnsi="Times New Roman"/>
          <w:sz w:val="22"/>
          <w:szCs w:val="22"/>
        </w:rPr>
        <w:t>lanatus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L.(</w:t>
      </w:r>
      <w:proofErr w:type="spellStart"/>
      <w:r w:rsidRPr="00F545C4">
        <w:rPr>
          <w:rFonts w:ascii="Times New Roman" w:hAnsi="Times New Roman"/>
          <w:sz w:val="22"/>
          <w:szCs w:val="22"/>
        </w:rPr>
        <w:t>Poaceae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) into California coastal prairie. </w:t>
      </w:r>
      <w:proofErr w:type="spellStart"/>
      <w:r w:rsidRPr="00F545C4">
        <w:rPr>
          <w:rFonts w:ascii="Times New Roman" w:hAnsi="Times New Roman"/>
          <w:i/>
          <w:sz w:val="22"/>
          <w:szCs w:val="22"/>
        </w:rPr>
        <w:t>Madrono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61-218-226.  </w:t>
      </w:r>
    </w:p>
    <w:p w14:paraId="62655CDD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Ibanez, I., J.M. </w:t>
      </w:r>
      <w:proofErr w:type="spellStart"/>
      <w:r w:rsidRPr="00F545C4">
        <w:rPr>
          <w:rFonts w:ascii="Times New Roman" w:hAnsi="Times New Roman"/>
          <w:sz w:val="22"/>
          <w:szCs w:val="22"/>
        </w:rPr>
        <w:t>Diez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L. P. Miller, J.D. Olden, C.J.B. </w:t>
      </w:r>
      <w:proofErr w:type="spellStart"/>
      <w:r w:rsidRPr="00F545C4">
        <w:rPr>
          <w:rFonts w:ascii="Times New Roman" w:hAnsi="Times New Roman"/>
          <w:sz w:val="22"/>
          <w:szCs w:val="22"/>
        </w:rPr>
        <w:t>Sorte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D. Blumenthal, B.A. Bradley, C.M. D’Antonio, J.S. Dukes, R.I. Early, E.D. </w:t>
      </w:r>
      <w:proofErr w:type="spellStart"/>
      <w:r w:rsidRPr="00F545C4">
        <w:rPr>
          <w:rFonts w:ascii="Times New Roman" w:hAnsi="Times New Roman"/>
          <w:sz w:val="22"/>
          <w:szCs w:val="22"/>
        </w:rPr>
        <w:t>Grosholz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and J.J. Lawler.  2014. Integrated assessment of biological invasions.  </w:t>
      </w:r>
      <w:r w:rsidRPr="00F545C4">
        <w:rPr>
          <w:rFonts w:ascii="Times New Roman" w:hAnsi="Times New Roman"/>
          <w:i/>
          <w:sz w:val="22"/>
          <w:szCs w:val="22"/>
        </w:rPr>
        <w:t>Ecological Applications</w:t>
      </w:r>
      <w:r w:rsidRPr="00F545C4">
        <w:rPr>
          <w:rFonts w:ascii="Times New Roman" w:hAnsi="Times New Roman"/>
          <w:sz w:val="22"/>
          <w:szCs w:val="22"/>
        </w:rPr>
        <w:t xml:space="preserve"> 24: 25-37. </w:t>
      </w:r>
    </w:p>
    <w:p w14:paraId="65A87D99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Roos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C., D.M. Bowman, J.K. Balch, P. </w:t>
      </w:r>
      <w:proofErr w:type="spellStart"/>
      <w:r w:rsidRPr="00F545C4">
        <w:rPr>
          <w:rFonts w:ascii="Times New Roman" w:hAnsi="Times New Roman"/>
          <w:sz w:val="22"/>
          <w:szCs w:val="22"/>
        </w:rPr>
        <w:t>Artaxo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W.J. Bond, M. Cochrane, C.M. D’Antonio, R. </w:t>
      </w:r>
      <w:proofErr w:type="spellStart"/>
      <w:r w:rsidRPr="00F545C4">
        <w:rPr>
          <w:rFonts w:ascii="Times New Roman" w:hAnsi="Times New Roman"/>
          <w:sz w:val="22"/>
          <w:szCs w:val="22"/>
        </w:rPr>
        <w:t>DeFries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M. Mack, F.H. Johnson, M.A. </w:t>
      </w:r>
      <w:proofErr w:type="spellStart"/>
      <w:r w:rsidRPr="00F545C4">
        <w:rPr>
          <w:rFonts w:ascii="Times New Roman" w:hAnsi="Times New Roman"/>
          <w:sz w:val="22"/>
          <w:szCs w:val="22"/>
        </w:rPr>
        <w:t>Krawchuk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 C.A. Kull, M.A. Moritz, S. </w:t>
      </w:r>
      <w:proofErr w:type="spellStart"/>
      <w:r w:rsidRPr="00F545C4">
        <w:rPr>
          <w:rFonts w:ascii="Times New Roman" w:hAnsi="Times New Roman"/>
          <w:sz w:val="22"/>
          <w:szCs w:val="22"/>
        </w:rPr>
        <w:t>Pyne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A.C. Scott, </w:t>
      </w:r>
      <w:proofErr w:type="spellStart"/>
      <w:r w:rsidRPr="00F545C4">
        <w:rPr>
          <w:rFonts w:ascii="Times New Roman" w:hAnsi="Times New Roman"/>
          <w:sz w:val="22"/>
          <w:szCs w:val="22"/>
        </w:rPr>
        <w:t>T.W.Swetnam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. 2014. </w:t>
      </w:r>
      <w:proofErr w:type="spellStart"/>
      <w:r w:rsidRPr="00F545C4">
        <w:rPr>
          <w:rFonts w:ascii="Times New Roman" w:hAnsi="Times New Roman"/>
          <w:sz w:val="22"/>
          <w:szCs w:val="22"/>
        </w:rPr>
        <w:t>Pyrogeography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historical ecology, and the human dimensions of fire regime. </w:t>
      </w:r>
      <w:r w:rsidRPr="00F545C4">
        <w:rPr>
          <w:rFonts w:ascii="Times New Roman" w:hAnsi="Times New Roman"/>
          <w:i/>
          <w:sz w:val="22"/>
          <w:szCs w:val="22"/>
        </w:rPr>
        <w:t>J. Biogeography</w:t>
      </w:r>
      <w:r w:rsidRPr="00F545C4">
        <w:rPr>
          <w:rFonts w:ascii="Times New Roman" w:hAnsi="Times New Roman"/>
          <w:sz w:val="22"/>
          <w:szCs w:val="22"/>
        </w:rPr>
        <w:t xml:space="preserve"> 41:833-836.</w:t>
      </w:r>
    </w:p>
    <w:p w14:paraId="0BE74554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Alba, C. H. </w:t>
      </w:r>
      <w:proofErr w:type="spellStart"/>
      <w:r w:rsidRPr="00F545C4">
        <w:rPr>
          <w:rFonts w:ascii="Times New Roman" w:hAnsi="Times New Roman"/>
          <w:sz w:val="22"/>
          <w:szCs w:val="22"/>
        </w:rPr>
        <w:t>Skalova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K.F. McGregor, C.M. D’Antonio and P. </w:t>
      </w:r>
      <w:proofErr w:type="spellStart"/>
      <w:r w:rsidRPr="00F545C4">
        <w:rPr>
          <w:rFonts w:ascii="Times New Roman" w:hAnsi="Times New Roman"/>
          <w:sz w:val="22"/>
          <w:szCs w:val="22"/>
        </w:rPr>
        <w:t>Pysek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. 2015. Native and exotic species respond differently to wildfire and prescribed fire as revealed by meta-analysis. </w:t>
      </w:r>
      <w:r w:rsidRPr="00F545C4">
        <w:rPr>
          <w:rFonts w:ascii="Times New Roman" w:hAnsi="Times New Roman"/>
          <w:i/>
          <w:sz w:val="22"/>
          <w:szCs w:val="22"/>
        </w:rPr>
        <w:t>J. Vegetation Science</w:t>
      </w:r>
      <w:r w:rsidRPr="00F545C4">
        <w:rPr>
          <w:rFonts w:ascii="Times New Roman" w:hAnsi="Times New Roman"/>
          <w:sz w:val="22"/>
          <w:szCs w:val="22"/>
        </w:rPr>
        <w:t xml:space="preserve"> 26: 102-113. </w:t>
      </w:r>
    </w:p>
    <w:p w14:paraId="425B6CD3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Seabloom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E., E. Borer and 63 other authors including C.M. D’Antonio. 2015. Plant species’ origin predicts dominance and response to nutrient enrichment and herbivores in global grasslands. </w:t>
      </w:r>
      <w:r w:rsidRPr="00F545C4">
        <w:rPr>
          <w:rFonts w:ascii="Times New Roman" w:hAnsi="Times New Roman"/>
          <w:i/>
          <w:sz w:val="22"/>
          <w:szCs w:val="22"/>
        </w:rPr>
        <w:t>Nature Communications</w:t>
      </w:r>
      <w:r w:rsidRPr="00F545C4">
        <w:rPr>
          <w:rFonts w:ascii="Times New Roman" w:hAnsi="Times New Roman"/>
          <w:sz w:val="22"/>
          <w:szCs w:val="22"/>
        </w:rPr>
        <w:t xml:space="preserve"> 6: 7710.</w:t>
      </w:r>
    </w:p>
    <w:p w14:paraId="486AB52A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Stahlheber</w:t>
      </w:r>
      <w:proofErr w:type="spellEnd"/>
      <w:r w:rsidRPr="00F545C4">
        <w:rPr>
          <w:rFonts w:ascii="Times New Roman" w:hAnsi="Times New Roman"/>
          <w:sz w:val="22"/>
          <w:szCs w:val="22"/>
        </w:rPr>
        <w:t>, K.A., K.L.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545C4">
        <w:rPr>
          <w:rFonts w:ascii="Times New Roman" w:hAnsi="Times New Roman"/>
          <w:sz w:val="22"/>
          <w:szCs w:val="22"/>
        </w:rPr>
        <w:t xml:space="preserve">Crispin, C. Anton, and C.M. D’Antonio. 2015. The ghost of trees past: savanna trees create enduring legacies in plant composition. </w:t>
      </w:r>
      <w:r w:rsidRPr="00F545C4">
        <w:rPr>
          <w:rFonts w:ascii="Times New Roman" w:hAnsi="Times New Roman"/>
          <w:i/>
          <w:sz w:val="22"/>
          <w:szCs w:val="22"/>
        </w:rPr>
        <w:t xml:space="preserve">Ecology </w:t>
      </w:r>
      <w:r w:rsidRPr="00F545C4">
        <w:rPr>
          <w:rFonts w:ascii="Times New Roman" w:hAnsi="Times New Roman"/>
          <w:sz w:val="22"/>
          <w:szCs w:val="22"/>
        </w:rPr>
        <w:t>96: 2510-2522.</w:t>
      </w:r>
    </w:p>
    <w:p w14:paraId="40B4F648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Flory, S.L. and C.M. D’Antonio. 2015. Taking the long view on the ecological effects of plant invasions. </w:t>
      </w:r>
      <w:r w:rsidRPr="00F545C4">
        <w:rPr>
          <w:rFonts w:ascii="Times New Roman" w:hAnsi="Times New Roman"/>
          <w:i/>
          <w:sz w:val="22"/>
          <w:szCs w:val="22"/>
        </w:rPr>
        <w:t>American Journal of Botany</w:t>
      </w:r>
      <w:r w:rsidRPr="00F545C4">
        <w:rPr>
          <w:rFonts w:ascii="Times New Roman" w:hAnsi="Times New Roman"/>
          <w:sz w:val="22"/>
          <w:szCs w:val="22"/>
        </w:rPr>
        <w:t xml:space="preserve"> 102:817-818.</w:t>
      </w:r>
    </w:p>
    <w:p w14:paraId="795902D1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>Mordecai, E., N. Molinari, K.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545C4">
        <w:rPr>
          <w:rFonts w:ascii="Times New Roman" w:hAnsi="Times New Roman"/>
          <w:sz w:val="22"/>
          <w:szCs w:val="22"/>
        </w:rPr>
        <w:t>Stahlheber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K. Gross and C.M. D’Antonio. 2015. Controls over native perennial grass exclusion and persistence in California grasslands invaded by annuals. </w:t>
      </w:r>
      <w:r w:rsidRPr="00F545C4">
        <w:rPr>
          <w:rFonts w:ascii="Times New Roman" w:hAnsi="Times New Roman"/>
          <w:i/>
          <w:sz w:val="22"/>
          <w:szCs w:val="22"/>
        </w:rPr>
        <w:t>Ecology</w:t>
      </w:r>
      <w:r w:rsidRPr="00F545C4">
        <w:rPr>
          <w:rFonts w:ascii="Times New Roman" w:hAnsi="Times New Roman"/>
          <w:sz w:val="22"/>
          <w:szCs w:val="22"/>
        </w:rPr>
        <w:t xml:space="preserve"> 96: 2643-2657.  </w:t>
      </w:r>
    </w:p>
    <w:p w14:paraId="66CE03E2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proofErr w:type="spellStart"/>
      <w:r w:rsidRPr="00F545C4">
        <w:rPr>
          <w:rFonts w:ascii="Times New Roman" w:hAnsi="Times New Roman"/>
          <w:sz w:val="22"/>
          <w:szCs w:val="22"/>
        </w:rPr>
        <w:t>Meng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R., P.E. Dennison, C. Huang, M. Moritz and C.M. D’Antonio. 2015. Effects of fire severity and post-fire climate on short-term vegetation recovery of mixed-conifer and red fir forests in the Sierra Nevada Mountains of California. </w:t>
      </w:r>
      <w:r w:rsidRPr="00F545C4">
        <w:rPr>
          <w:rFonts w:ascii="Times New Roman" w:hAnsi="Times New Roman"/>
          <w:i/>
          <w:sz w:val="22"/>
          <w:szCs w:val="22"/>
        </w:rPr>
        <w:t>Remote sensing of the environment</w:t>
      </w:r>
      <w:r w:rsidRPr="00F545C4">
        <w:rPr>
          <w:rFonts w:ascii="Times New Roman" w:hAnsi="Times New Roman"/>
          <w:sz w:val="22"/>
          <w:szCs w:val="22"/>
        </w:rPr>
        <w:t xml:space="preserve"> 171:311-325.</w:t>
      </w:r>
    </w:p>
    <w:p w14:paraId="0877EDF7" w14:textId="77777777" w:rsidR="00DB15F7" w:rsidRPr="00F545C4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 w:val="22"/>
          <w:szCs w:val="22"/>
        </w:rPr>
      </w:pPr>
      <w:r w:rsidRPr="00F545C4">
        <w:rPr>
          <w:rFonts w:ascii="Times New Roman" w:hAnsi="Times New Roman"/>
          <w:sz w:val="22"/>
          <w:szCs w:val="22"/>
        </w:rPr>
        <w:t xml:space="preserve">August-Schmidt, E.M., G. </w:t>
      </w:r>
      <w:proofErr w:type="spellStart"/>
      <w:r w:rsidRPr="00F545C4">
        <w:rPr>
          <w:rFonts w:ascii="Times New Roman" w:hAnsi="Times New Roman"/>
          <w:sz w:val="22"/>
          <w:szCs w:val="22"/>
        </w:rPr>
        <w:t>Haro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, A. </w:t>
      </w:r>
      <w:proofErr w:type="spellStart"/>
      <w:r w:rsidRPr="00F545C4">
        <w:rPr>
          <w:rFonts w:ascii="Times New Roman" w:hAnsi="Times New Roman"/>
          <w:sz w:val="22"/>
          <w:szCs w:val="22"/>
        </w:rPr>
        <w:t>Bontrager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and C.M. D’Antonio. 2015. Preferential association of invasive </w:t>
      </w:r>
      <w:r w:rsidRPr="00F545C4">
        <w:rPr>
          <w:rFonts w:ascii="Times New Roman" w:hAnsi="Times New Roman"/>
          <w:i/>
          <w:sz w:val="22"/>
          <w:szCs w:val="22"/>
        </w:rPr>
        <w:t xml:space="preserve">Lantana </w:t>
      </w:r>
      <w:proofErr w:type="spellStart"/>
      <w:r w:rsidRPr="00F545C4">
        <w:rPr>
          <w:rFonts w:ascii="Times New Roman" w:hAnsi="Times New Roman"/>
          <w:i/>
          <w:sz w:val="22"/>
          <w:szCs w:val="22"/>
        </w:rPr>
        <w:t>camara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545C4">
        <w:rPr>
          <w:rFonts w:ascii="Times New Roman" w:hAnsi="Times New Roman"/>
          <w:sz w:val="22"/>
          <w:szCs w:val="22"/>
        </w:rPr>
        <w:t>Verbenaceae</w:t>
      </w:r>
      <w:proofErr w:type="spellEnd"/>
      <w:r w:rsidRPr="00F545C4">
        <w:rPr>
          <w:rFonts w:ascii="Times New Roman" w:hAnsi="Times New Roman"/>
          <w:sz w:val="22"/>
          <w:szCs w:val="22"/>
        </w:rPr>
        <w:t xml:space="preserve">) in a seasonally dry Hawaiian woodland. </w:t>
      </w:r>
      <w:r w:rsidRPr="00F545C4">
        <w:rPr>
          <w:rFonts w:ascii="Times New Roman" w:hAnsi="Times New Roman"/>
          <w:i/>
          <w:sz w:val="22"/>
          <w:szCs w:val="22"/>
        </w:rPr>
        <w:t>Pacific Science</w:t>
      </w:r>
      <w:r w:rsidRPr="00F545C4">
        <w:rPr>
          <w:rFonts w:ascii="Times New Roman" w:hAnsi="Times New Roman"/>
          <w:sz w:val="22"/>
          <w:szCs w:val="22"/>
        </w:rPr>
        <w:t xml:space="preserve"> 70: 385-397.</w:t>
      </w:r>
    </w:p>
    <w:p w14:paraId="7BF0CFAE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proofErr w:type="spellStart"/>
      <w:r w:rsidRPr="00E3389F">
        <w:rPr>
          <w:rFonts w:ascii="Times New Roman" w:hAnsi="Times New Roman"/>
          <w:szCs w:val="24"/>
        </w:rPr>
        <w:lastRenderedPageBreak/>
        <w:t>Hanan</w:t>
      </w:r>
      <w:proofErr w:type="spellEnd"/>
      <w:r w:rsidRPr="00E3389F">
        <w:rPr>
          <w:rFonts w:ascii="Times New Roman" w:hAnsi="Times New Roman"/>
          <w:szCs w:val="24"/>
        </w:rPr>
        <w:t xml:space="preserve">, E., J.P. Schimel, K. Dowdy and C.M. D’Antonio. 2016. Effects of substrate supply, pH, and char on net nitrogen mineralization and nitrification along a wildfire-structured age gradient in chaparral. </w:t>
      </w:r>
      <w:r w:rsidRPr="00E3389F">
        <w:rPr>
          <w:rFonts w:ascii="Times New Roman" w:hAnsi="Times New Roman"/>
          <w:i/>
          <w:szCs w:val="24"/>
        </w:rPr>
        <w:t>Soil Biology &amp; Biochemistry</w:t>
      </w:r>
      <w:r w:rsidRPr="00E3389F">
        <w:rPr>
          <w:rFonts w:ascii="Times New Roman" w:hAnsi="Times New Roman"/>
          <w:szCs w:val="24"/>
        </w:rPr>
        <w:t xml:space="preserve"> 95: 87-99. </w:t>
      </w:r>
    </w:p>
    <w:p w14:paraId="605C33D4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E3389F">
        <w:rPr>
          <w:rFonts w:ascii="Times New Roman" w:hAnsi="Times New Roman"/>
          <w:szCs w:val="24"/>
        </w:rPr>
        <w:t xml:space="preserve">Brooks, M.L., C.S. Brown, J.C. Chambers, C.M. D’Antonio, </w:t>
      </w:r>
      <w:proofErr w:type="spellStart"/>
      <w:r w:rsidRPr="00E3389F">
        <w:rPr>
          <w:rFonts w:ascii="Times New Roman" w:hAnsi="Times New Roman"/>
          <w:szCs w:val="24"/>
        </w:rPr>
        <w:t>J.Keeley</w:t>
      </w:r>
      <w:proofErr w:type="spellEnd"/>
      <w:r w:rsidRPr="00E3389F">
        <w:rPr>
          <w:rFonts w:ascii="Times New Roman" w:hAnsi="Times New Roman"/>
          <w:szCs w:val="24"/>
        </w:rPr>
        <w:t xml:space="preserve"> &amp; J. </w:t>
      </w:r>
      <w:proofErr w:type="spellStart"/>
      <w:r w:rsidRPr="00E3389F">
        <w:rPr>
          <w:rFonts w:ascii="Times New Roman" w:hAnsi="Times New Roman"/>
          <w:szCs w:val="24"/>
        </w:rPr>
        <w:t>Belnap</w:t>
      </w:r>
      <w:proofErr w:type="spellEnd"/>
      <w:r w:rsidRPr="00E3389F">
        <w:rPr>
          <w:rFonts w:ascii="Times New Roman" w:hAnsi="Times New Roman"/>
          <w:szCs w:val="24"/>
        </w:rPr>
        <w:t xml:space="preserve">. 2016. Exotic annual </w:t>
      </w:r>
      <w:proofErr w:type="spellStart"/>
      <w:r w:rsidRPr="00E3389F">
        <w:rPr>
          <w:rFonts w:ascii="Times New Roman" w:hAnsi="Times New Roman"/>
          <w:i/>
          <w:szCs w:val="24"/>
        </w:rPr>
        <w:t>Bromus</w:t>
      </w:r>
      <w:proofErr w:type="spellEnd"/>
      <w:r w:rsidRPr="00E3389F">
        <w:rPr>
          <w:rFonts w:ascii="Times New Roman" w:hAnsi="Times New Roman"/>
          <w:i/>
          <w:szCs w:val="24"/>
        </w:rPr>
        <w:t xml:space="preserve"> </w:t>
      </w:r>
      <w:r w:rsidRPr="00E3389F">
        <w:rPr>
          <w:rFonts w:ascii="Times New Roman" w:hAnsi="Times New Roman"/>
          <w:szCs w:val="24"/>
        </w:rPr>
        <w:t xml:space="preserve">invasions: comparisons among species and ecoregions in the western United States. In, M.J. </w:t>
      </w:r>
      <w:proofErr w:type="spellStart"/>
      <w:r w:rsidRPr="00E3389F">
        <w:rPr>
          <w:rFonts w:ascii="Times New Roman" w:hAnsi="Times New Roman"/>
          <w:szCs w:val="24"/>
        </w:rPr>
        <w:t>Germino</w:t>
      </w:r>
      <w:proofErr w:type="spellEnd"/>
      <w:r w:rsidRPr="00E3389F">
        <w:rPr>
          <w:rFonts w:ascii="Times New Roman" w:hAnsi="Times New Roman"/>
          <w:szCs w:val="24"/>
        </w:rPr>
        <w:t>, J.C. Chambers and C.S. Brown (editors). Exotic brome-grasses in arid and semi-arid ecosystems of the western United States. Springer Series on Environmental Management, New York.</w:t>
      </w:r>
    </w:p>
    <w:p w14:paraId="4C3D4254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E3389F">
        <w:rPr>
          <w:rFonts w:ascii="Times New Roman" w:hAnsi="Times New Roman"/>
          <w:szCs w:val="24"/>
        </w:rPr>
        <w:t xml:space="preserve">Liao, H., C.M. D’Antonio, B. Chen, Q. Huang, and S. Peng. 2016. How much do phenotypic plasticity and local genetic variation contribute to phenotypic divergences along environmental gradients in widespread invasive plants? A Meta-analysis.  </w:t>
      </w:r>
      <w:proofErr w:type="spellStart"/>
      <w:r w:rsidRPr="00E3389F">
        <w:rPr>
          <w:rFonts w:ascii="Times New Roman" w:hAnsi="Times New Roman"/>
          <w:i/>
          <w:szCs w:val="24"/>
        </w:rPr>
        <w:t>Oikos</w:t>
      </w:r>
      <w:proofErr w:type="spellEnd"/>
      <w:r w:rsidRPr="00E3389F">
        <w:rPr>
          <w:rFonts w:ascii="Times New Roman" w:hAnsi="Times New Roman"/>
          <w:szCs w:val="24"/>
        </w:rPr>
        <w:t xml:space="preserve">, 125: 905-917. </w:t>
      </w:r>
    </w:p>
    <w:p w14:paraId="65266316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E3389F">
        <w:rPr>
          <w:rFonts w:ascii="Times New Roman" w:hAnsi="Times New Roman"/>
          <w:szCs w:val="24"/>
        </w:rPr>
        <w:t xml:space="preserve">D’Antonio, C.M., E. August-Schmidt and B. Fernandez Going. 2016. Invasive plants and restoration challenges. In, J. </w:t>
      </w:r>
      <w:proofErr w:type="spellStart"/>
      <w:r w:rsidRPr="00E3389F">
        <w:rPr>
          <w:rFonts w:ascii="Times New Roman" w:hAnsi="Times New Roman"/>
          <w:szCs w:val="24"/>
        </w:rPr>
        <w:t>Zedler</w:t>
      </w:r>
      <w:proofErr w:type="spellEnd"/>
      <w:r w:rsidRPr="00E3389F">
        <w:rPr>
          <w:rFonts w:ascii="Times New Roman" w:hAnsi="Times New Roman"/>
          <w:szCs w:val="24"/>
        </w:rPr>
        <w:t xml:space="preserve">, M. Palmer and D. Falk. </w:t>
      </w:r>
      <w:r w:rsidRPr="001A5CBD">
        <w:rPr>
          <w:rFonts w:ascii="Times New Roman" w:hAnsi="Times New Roman"/>
          <w:i/>
          <w:szCs w:val="24"/>
        </w:rPr>
        <w:t>Foundations of Ecosystem Restoration</w:t>
      </w:r>
      <w:r w:rsidRPr="00E3389F">
        <w:rPr>
          <w:rFonts w:ascii="Times New Roman" w:hAnsi="Times New Roman"/>
          <w:szCs w:val="24"/>
        </w:rPr>
        <w:t>. Island Press, Covelo CA.</w:t>
      </w:r>
    </w:p>
    <w:p w14:paraId="0CB42347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proofErr w:type="spellStart"/>
      <w:r w:rsidRPr="00E3389F">
        <w:rPr>
          <w:rFonts w:ascii="Times New Roman" w:hAnsi="Times New Roman"/>
          <w:szCs w:val="24"/>
        </w:rPr>
        <w:t>Hanan</w:t>
      </w:r>
      <w:proofErr w:type="spellEnd"/>
      <w:r w:rsidRPr="00E3389F">
        <w:rPr>
          <w:rFonts w:ascii="Times New Roman" w:hAnsi="Times New Roman"/>
          <w:szCs w:val="24"/>
        </w:rPr>
        <w:t xml:space="preserve">, E., C.M. D’Antonio, D. Roberts &amp; J. Schimel. 2016. Factors regulating nitrogen retention during the early </w:t>
      </w:r>
      <w:proofErr w:type="spellStart"/>
      <w:r w:rsidRPr="00E3389F">
        <w:rPr>
          <w:rFonts w:ascii="Times New Roman" w:hAnsi="Times New Roman"/>
          <w:szCs w:val="24"/>
        </w:rPr>
        <w:t>states</w:t>
      </w:r>
      <w:proofErr w:type="spellEnd"/>
      <w:r w:rsidRPr="00E3389F">
        <w:rPr>
          <w:rFonts w:ascii="Times New Roman" w:hAnsi="Times New Roman"/>
          <w:szCs w:val="24"/>
        </w:rPr>
        <w:t xml:space="preserve"> of recovery from fire in coastal chaparral ecosystems. </w:t>
      </w:r>
      <w:r w:rsidRPr="00E3389F">
        <w:rPr>
          <w:rFonts w:ascii="Times New Roman" w:hAnsi="Times New Roman"/>
          <w:i/>
          <w:szCs w:val="24"/>
        </w:rPr>
        <w:t xml:space="preserve">Ecosystems, DOI 10.1007/s10021-016-9975-0. </w:t>
      </w:r>
    </w:p>
    <w:p w14:paraId="75BA1DED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E3389F">
        <w:rPr>
          <w:rFonts w:ascii="Times New Roman" w:hAnsi="Times New Roman"/>
          <w:szCs w:val="24"/>
        </w:rPr>
        <w:t xml:space="preserve">Flores, H., E. Borer and 26 authors including C.M. D’Antonio. 2016. Climate modifies response of non-native and native species to nutrient enrichment. </w:t>
      </w:r>
      <w:r w:rsidRPr="00E3389F">
        <w:rPr>
          <w:rFonts w:ascii="Times New Roman" w:hAnsi="Times New Roman"/>
          <w:i/>
          <w:szCs w:val="24"/>
        </w:rPr>
        <w:t>Philosophical transactions of the Royal Society</w:t>
      </w:r>
      <w:r w:rsidRPr="00E3389F">
        <w:rPr>
          <w:rFonts w:ascii="Times New Roman" w:hAnsi="Times New Roman"/>
          <w:szCs w:val="24"/>
        </w:rPr>
        <w:t xml:space="preserve">, 371B.  1964:20150273. </w:t>
      </w:r>
    </w:p>
    <w:p w14:paraId="001B03B7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proofErr w:type="spellStart"/>
      <w:r w:rsidRPr="00E3389F">
        <w:rPr>
          <w:rFonts w:ascii="Times New Roman" w:hAnsi="Times New Roman"/>
          <w:szCs w:val="24"/>
        </w:rPr>
        <w:t>Baguskas</w:t>
      </w:r>
      <w:proofErr w:type="spellEnd"/>
      <w:r w:rsidRPr="00E3389F">
        <w:rPr>
          <w:rFonts w:ascii="Times New Roman" w:hAnsi="Times New Roman"/>
          <w:szCs w:val="24"/>
        </w:rPr>
        <w:t xml:space="preserve">, S., C.J. Still, D.T. Fisher, C.M. D’Antonio and J.Y. King. 2016. Coastal fog during summer drought improves the water status of sapling trees more than adult trees in a California pine forest. </w:t>
      </w:r>
      <w:proofErr w:type="spellStart"/>
      <w:r w:rsidRPr="00E3389F">
        <w:rPr>
          <w:rFonts w:ascii="Times New Roman" w:hAnsi="Times New Roman"/>
          <w:i/>
          <w:szCs w:val="24"/>
        </w:rPr>
        <w:t>Oecologia</w:t>
      </w:r>
      <w:proofErr w:type="spellEnd"/>
      <w:r w:rsidRPr="00E3389F">
        <w:rPr>
          <w:rFonts w:ascii="Times New Roman" w:hAnsi="Times New Roman"/>
          <w:szCs w:val="24"/>
        </w:rPr>
        <w:t xml:space="preserve"> 181: 137-148. </w:t>
      </w:r>
    </w:p>
    <w:p w14:paraId="276A2546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A40665">
        <w:rPr>
          <w:rFonts w:ascii="Times New Roman" w:hAnsi="Times New Roman"/>
          <w:color w:val="1A1A1A"/>
          <w:szCs w:val="24"/>
        </w:rPr>
        <w:t xml:space="preserve">de Oliveira Xavier, R., and C.M. D’Antonio. 2016. Multiple ecological strategies explain the distribution of exotic and native C4 grasses in heterogeneous early successional sites in Hawai’i. </w:t>
      </w:r>
      <w:r w:rsidRPr="00A40665">
        <w:rPr>
          <w:rFonts w:ascii="Times New Roman" w:hAnsi="Times New Roman"/>
          <w:i/>
          <w:iCs/>
          <w:color w:val="1A1A1A"/>
          <w:szCs w:val="24"/>
        </w:rPr>
        <w:t>Journal of Plant Ecology</w:t>
      </w:r>
      <w:r w:rsidRPr="00A40665">
        <w:rPr>
          <w:rFonts w:ascii="Times New Roman" w:hAnsi="Times New Roman"/>
          <w:color w:val="1A1A1A"/>
          <w:szCs w:val="24"/>
        </w:rPr>
        <w:t>, rtw056.</w:t>
      </w:r>
    </w:p>
    <w:p w14:paraId="2E24C533" w14:textId="77777777" w:rsidR="00DB15F7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E3389F">
        <w:rPr>
          <w:rFonts w:ascii="Times New Roman" w:hAnsi="Times New Roman"/>
          <w:szCs w:val="24"/>
        </w:rPr>
        <w:t>Long, R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>W., S. Bush, K Grady, D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 xml:space="preserve"> Smith, D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 xml:space="preserve"> Potts, C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 xml:space="preserve"> D’Antonio, T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.</w:t>
      </w:r>
      <w:r w:rsidRPr="00E3389F">
        <w:rPr>
          <w:rFonts w:ascii="Times New Roman" w:hAnsi="Times New Roman"/>
          <w:szCs w:val="24"/>
        </w:rPr>
        <w:t xml:space="preserve"> Dudley, S. Fehlberg, J. Gaskin, E.P. Glenn and K.R. </w:t>
      </w:r>
      <w:proofErr w:type="spellStart"/>
      <w:r w:rsidRPr="00E3389F">
        <w:rPr>
          <w:rFonts w:ascii="Times New Roman" w:hAnsi="Times New Roman"/>
          <w:szCs w:val="24"/>
        </w:rPr>
        <w:t>Hultine</w:t>
      </w:r>
      <w:proofErr w:type="spellEnd"/>
      <w:r w:rsidRPr="00E3389F">
        <w:rPr>
          <w:rFonts w:ascii="Times New Roman" w:hAnsi="Times New Roman"/>
          <w:szCs w:val="24"/>
        </w:rPr>
        <w:t xml:space="preserve">. 2017.  Can local adaptation explain varying patterns of herbivory tolerance in a recently introduced woody plant in North America? </w:t>
      </w:r>
      <w:r w:rsidRPr="00E3389F">
        <w:rPr>
          <w:rFonts w:ascii="Times New Roman" w:hAnsi="Times New Roman"/>
          <w:i/>
          <w:szCs w:val="24"/>
        </w:rPr>
        <w:t>Conservation Physiology</w:t>
      </w:r>
      <w:r>
        <w:rPr>
          <w:rFonts w:ascii="Times New Roman" w:hAnsi="Times New Roman"/>
          <w:szCs w:val="24"/>
        </w:rPr>
        <w:t xml:space="preserve"> 5: 1-13</w:t>
      </w:r>
      <w:r w:rsidRPr="00E3389F">
        <w:rPr>
          <w:rFonts w:ascii="Times New Roman" w:hAnsi="Times New Roman"/>
          <w:szCs w:val="24"/>
        </w:rPr>
        <w:t>.</w:t>
      </w:r>
      <w:r w:rsidRPr="00061229">
        <w:rPr>
          <w:rFonts w:ascii="Times New Roman" w:hAnsi="Times New Roman"/>
          <w:color w:val="000000"/>
          <w:szCs w:val="24"/>
        </w:rPr>
        <w:t xml:space="preserve"> </w:t>
      </w:r>
    </w:p>
    <w:p w14:paraId="53AE046D" w14:textId="77777777" w:rsidR="00DB15F7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4025A1">
        <w:rPr>
          <w:rFonts w:ascii="Times New Roman" w:hAnsi="Times New Roman"/>
          <w:color w:val="000000"/>
          <w:sz w:val="22"/>
          <w:szCs w:val="22"/>
        </w:rPr>
        <w:t>D’Antonio, C.M</w:t>
      </w:r>
      <w:r w:rsidRPr="004025A1">
        <w:rPr>
          <w:rFonts w:ascii="Times New Roman" w:hAnsi="Times New Roman"/>
          <w:b/>
          <w:color w:val="000000"/>
          <w:sz w:val="22"/>
          <w:szCs w:val="22"/>
        </w:rPr>
        <w:t>.</w:t>
      </w:r>
      <w:r w:rsidRPr="004025A1">
        <w:rPr>
          <w:rFonts w:ascii="Times New Roman" w:hAnsi="Times New Roman"/>
          <w:color w:val="000000"/>
          <w:sz w:val="22"/>
          <w:szCs w:val="22"/>
        </w:rPr>
        <w:t xml:space="preserve">, S.G. </w:t>
      </w:r>
      <w:proofErr w:type="spellStart"/>
      <w:r w:rsidRPr="004025A1">
        <w:rPr>
          <w:rFonts w:ascii="Times New Roman" w:hAnsi="Times New Roman"/>
          <w:color w:val="000000"/>
          <w:sz w:val="22"/>
          <w:szCs w:val="22"/>
        </w:rPr>
        <w:t>Yelenik</w:t>
      </w:r>
      <w:proofErr w:type="spellEnd"/>
      <w:r w:rsidRPr="004025A1">
        <w:rPr>
          <w:rFonts w:ascii="Times New Roman" w:hAnsi="Times New Roman"/>
          <w:color w:val="000000"/>
          <w:sz w:val="22"/>
          <w:szCs w:val="22"/>
        </w:rPr>
        <w:t xml:space="preserve"> and M.C. Mack. 2017. Ecosystem versus community recovery 25 years after grass invasions and fire in a subtropical woodland. </w:t>
      </w:r>
      <w:r w:rsidRPr="004025A1">
        <w:rPr>
          <w:rFonts w:ascii="Times New Roman" w:hAnsi="Times New Roman"/>
          <w:i/>
          <w:color w:val="000000"/>
          <w:sz w:val="22"/>
          <w:szCs w:val="22"/>
        </w:rPr>
        <w:t>J. Ecology</w:t>
      </w:r>
      <w:r w:rsidRPr="004025A1">
        <w:rPr>
          <w:rFonts w:ascii="Times New Roman" w:hAnsi="Times New Roman"/>
          <w:color w:val="000000"/>
          <w:sz w:val="22"/>
          <w:szCs w:val="22"/>
        </w:rPr>
        <w:t xml:space="preserve"> 105: 1462-1474.</w:t>
      </w:r>
    </w:p>
    <w:p w14:paraId="55ECADB3" w14:textId="77777777" w:rsidR="00DB15F7" w:rsidRPr="004025A1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4025A1">
        <w:rPr>
          <w:rFonts w:ascii="Times New Roman" w:hAnsi="Times New Roman"/>
          <w:color w:val="000000"/>
          <w:sz w:val="22"/>
          <w:szCs w:val="22"/>
        </w:rPr>
        <w:t xml:space="preserve">D’Antonio, C.M., R. </w:t>
      </w:r>
      <w:proofErr w:type="spellStart"/>
      <w:r w:rsidRPr="004025A1">
        <w:rPr>
          <w:rFonts w:ascii="Times New Roman" w:hAnsi="Times New Roman"/>
          <w:color w:val="000000"/>
          <w:sz w:val="22"/>
          <w:szCs w:val="22"/>
        </w:rPr>
        <w:t>Ostertag</w:t>
      </w:r>
      <w:proofErr w:type="spellEnd"/>
      <w:r w:rsidRPr="004025A1">
        <w:rPr>
          <w:rFonts w:ascii="Times New Roman" w:hAnsi="Times New Roman"/>
          <w:color w:val="000000"/>
          <w:sz w:val="22"/>
          <w:szCs w:val="22"/>
        </w:rPr>
        <w:t xml:space="preserve">, S. Cordell and S. </w:t>
      </w:r>
      <w:proofErr w:type="spellStart"/>
      <w:r w:rsidRPr="004025A1">
        <w:rPr>
          <w:rFonts w:ascii="Times New Roman" w:hAnsi="Times New Roman"/>
          <w:color w:val="000000"/>
          <w:sz w:val="22"/>
          <w:szCs w:val="22"/>
        </w:rPr>
        <w:t>Yelenik</w:t>
      </w:r>
      <w:proofErr w:type="spellEnd"/>
      <w:r w:rsidRPr="004025A1">
        <w:rPr>
          <w:rFonts w:ascii="Times New Roman" w:hAnsi="Times New Roman"/>
          <w:color w:val="000000"/>
          <w:sz w:val="22"/>
          <w:szCs w:val="22"/>
        </w:rPr>
        <w:t xml:space="preserve">. 2017. Interactions among invasive plant species: Lessons from Hawai’i. </w:t>
      </w:r>
      <w:bookmarkStart w:id="0" w:name="OLE_LINK10"/>
      <w:bookmarkStart w:id="1" w:name="OLE_LINK11"/>
      <w:r w:rsidRPr="004025A1">
        <w:rPr>
          <w:rFonts w:ascii="Times New Roman" w:hAnsi="Times New Roman"/>
          <w:i/>
          <w:color w:val="000000"/>
          <w:sz w:val="22"/>
          <w:szCs w:val="22"/>
        </w:rPr>
        <w:t>Annual Rev. Ecol. Syst</w:t>
      </w:r>
      <w:r w:rsidRPr="004025A1">
        <w:rPr>
          <w:rFonts w:ascii="Times New Roman" w:hAnsi="Times New Roman"/>
          <w:color w:val="000000"/>
          <w:sz w:val="22"/>
          <w:szCs w:val="22"/>
        </w:rPr>
        <w:t>.</w:t>
      </w:r>
      <w:bookmarkEnd w:id="0"/>
      <w:bookmarkEnd w:id="1"/>
      <w:r w:rsidRPr="004025A1">
        <w:rPr>
          <w:rFonts w:ascii="Times New Roman" w:hAnsi="Times New Roman"/>
          <w:color w:val="000000"/>
          <w:sz w:val="22"/>
          <w:szCs w:val="22"/>
        </w:rPr>
        <w:t xml:space="preserve"> 48:521-541.</w:t>
      </w:r>
    </w:p>
    <w:p w14:paraId="73D09FA4" w14:textId="77777777" w:rsidR="00DB15F7" w:rsidRPr="00E3389F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D’Antonio, C.M. and L. Flory. 2017.  Long-term dynamics and impacts of plant invasion. </w:t>
      </w:r>
      <w:r>
        <w:rPr>
          <w:rFonts w:ascii="Times New Roman" w:hAnsi="Times New Roman"/>
          <w:i/>
          <w:color w:val="000000"/>
          <w:szCs w:val="24"/>
        </w:rPr>
        <w:t>J. E</w:t>
      </w:r>
      <w:r w:rsidRPr="00432D4D">
        <w:rPr>
          <w:rFonts w:ascii="Times New Roman" w:hAnsi="Times New Roman"/>
          <w:i/>
          <w:color w:val="000000"/>
          <w:szCs w:val="24"/>
        </w:rPr>
        <w:t>cology</w:t>
      </w:r>
      <w:r>
        <w:rPr>
          <w:rFonts w:ascii="Times New Roman" w:hAnsi="Times New Roman"/>
          <w:color w:val="000000"/>
          <w:szCs w:val="24"/>
        </w:rPr>
        <w:t xml:space="preserve"> 105: </w:t>
      </w:r>
    </w:p>
    <w:p w14:paraId="25893AD6" w14:textId="77777777" w:rsidR="00DB15F7" w:rsidRPr="00A40665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proofErr w:type="spellStart"/>
      <w:r w:rsidRPr="00E3389F">
        <w:rPr>
          <w:rFonts w:ascii="Times New Roman" w:hAnsi="Times New Roman"/>
          <w:color w:val="000000"/>
          <w:szCs w:val="24"/>
        </w:rPr>
        <w:t>Yelenik</w:t>
      </w:r>
      <w:proofErr w:type="spellEnd"/>
      <w:r w:rsidRPr="00E3389F">
        <w:rPr>
          <w:rFonts w:ascii="Times New Roman" w:hAnsi="Times New Roman"/>
          <w:color w:val="000000"/>
          <w:szCs w:val="24"/>
        </w:rPr>
        <w:t xml:space="preserve">, S., C.M. D’Antonio </w:t>
      </w:r>
      <w:r>
        <w:rPr>
          <w:rFonts w:ascii="Times New Roman" w:hAnsi="Times New Roman"/>
          <w:color w:val="000000"/>
          <w:szCs w:val="24"/>
        </w:rPr>
        <w:t>and E. August-Schmidt.  2017</w:t>
      </w:r>
      <w:r w:rsidRPr="00E3389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The influence of soil resources and plant traits on </w:t>
      </w:r>
      <w:r w:rsidRPr="00E3389F">
        <w:rPr>
          <w:rFonts w:ascii="Times New Roman" w:hAnsi="Times New Roman"/>
          <w:color w:val="000000"/>
          <w:szCs w:val="24"/>
        </w:rPr>
        <w:t xml:space="preserve">invasion and restoration of </w:t>
      </w:r>
      <w:r>
        <w:rPr>
          <w:rFonts w:ascii="Times New Roman" w:hAnsi="Times New Roman"/>
          <w:color w:val="000000"/>
          <w:szCs w:val="24"/>
        </w:rPr>
        <w:t>a subtropical woodland</w:t>
      </w:r>
      <w:r w:rsidRPr="00E3389F">
        <w:rPr>
          <w:rFonts w:ascii="Times New Roman" w:hAnsi="Times New Roman"/>
          <w:color w:val="000000"/>
          <w:szCs w:val="24"/>
        </w:rPr>
        <w:t xml:space="preserve">. </w:t>
      </w:r>
      <w:r w:rsidRPr="00E3389F">
        <w:rPr>
          <w:rFonts w:ascii="Times New Roman" w:hAnsi="Times New Roman"/>
          <w:i/>
          <w:color w:val="000000"/>
          <w:szCs w:val="24"/>
        </w:rPr>
        <w:t>Plant Ecology</w:t>
      </w:r>
      <w:r>
        <w:rPr>
          <w:rFonts w:ascii="Times New Roman" w:hAnsi="Times New Roman"/>
          <w:i/>
          <w:color w:val="000000"/>
          <w:szCs w:val="24"/>
        </w:rPr>
        <w:t xml:space="preserve"> 218: </w:t>
      </w:r>
      <w:r w:rsidRPr="007C1859">
        <w:rPr>
          <w:rFonts w:ascii="Times New Roman" w:hAnsi="Times New Roman"/>
          <w:color w:val="000000"/>
          <w:szCs w:val="24"/>
        </w:rPr>
        <w:t>1149-1161</w:t>
      </w:r>
      <w:r>
        <w:rPr>
          <w:rFonts w:ascii="Times New Roman" w:hAnsi="Times New Roman"/>
          <w:i/>
          <w:color w:val="000000"/>
          <w:szCs w:val="24"/>
        </w:rPr>
        <w:t>.</w:t>
      </w:r>
    </w:p>
    <w:p w14:paraId="1CA2D8B8" w14:textId="77777777" w:rsidR="00DB15F7" w:rsidRPr="00E83F1D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Chen, </w:t>
      </w:r>
      <w:proofErr w:type="spellStart"/>
      <w:r>
        <w:rPr>
          <w:rFonts w:ascii="Times New Roman" w:hAnsi="Times New Roman"/>
          <w:color w:val="000000"/>
          <w:szCs w:val="24"/>
        </w:rPr>
        <w:t>Bao</w:t>
      </w:r>
      <w:proofErr w:type="spellEnd"/>
      <w:r>
        <w:rPr>
          <w:rFonts w:ascii="Times New Roman" w:hAnsi="Times New Roman"/>
          <w:color w:val="000000"/>
          <w:szCs w:val="24"/>
        </w:rPr>
        <w:t xml:space="preserve">-Ming, C.M. D’Antonio, N. Molinari and S. Peng. 2018. Mechanisms of invasion of invasive grass litter on germination and growth of coexisting species in California. </w:t>
      </w:r>
      <w:r w:rsidRPr="00E5683F">
        <w:rPr>
          <w:rFonts w:ascii="Times New Roman" w:hAnsi="Times New Roman"/>
          <w:i/>
          <w:color w:val="000000"/>
          <w:szCs w:val="24"/>
        </w:rPr>
        <w:t>Biological invasions</w:t>
      </w:r>
      <w:r>
        <w:rPr>
          <w:rFonts w:ascii="Times New Roman" w:hAnsi="Times New Roman"/>
          <w:color w:val="000000"/>
          <w:szCs w:val="24"/>
        </w:rPr>
        <w:t>, in press.</w:t>
      </w:r>
    </w:p>
    <w:p w14:paraId="2E60CE6E" w14:textId="77777777" w:rsidR="00DB15F7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Strayer</w:t>
      </w:r>
      <w:proofErr w:type="spellEnd"/>
      <w:r>
        <w:rPr>
          <w:rFonts w:ascii="Times New Roman" w:hAnsi="Times New Roman"/>
          <w:szCs w:val="24"/>
        </w:rPr>
        <w:t xml:space="preserve">, D., C.M. D’Antonio and 15 other authors. 2018. Boom bust Boom-bust dynamics in biological invasions: definition, causes and detection. </w:t>
      </w:r>
      <w:r w:rsidRPr="005A5BAB">
        <w:rPr>
          <w:rFonts w:ascii="Times New Roman" w:hAnsi="Times New Roman"/>
          <w:i/>
          <w:szCs w:val="24"/>
        </w:rPr>
        <w:t>Ecology Letters</w:t>
      </w:r>
      <w:r>
        <w:rPr>
          <w:rFonts w:ascii="Times New Roman" w:hAnsi="Times New Roman"/>
          <w:szCs w:val="24"/>
        </w:rPr>
        <w:t>, in press.</w:t>
      </w:r>
    </w:p>
    <w:p w14:paraId="52DC25A8" w14:textId="77777777" w:rsidR="00DB15F7" w:rsidRPr="00DE629C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r w:rsidRPr="00DE629C">
        <w:rPr>
          <w:rFonts w:ascii="Times New Roman" w:hAnsi="Times New Roman"/>
          <w:szCs w:val="24"/>
        </w:rPr>
        <w:t xml:space="preserve">Allen, E.B., K. Williams, J. L. Byers, S. Ma and C. D’Antonio. Chaparral Restoration. In, </w:t>
      </w:r>
      <w:r w:rsidRPr="00DE629C">
        <w:rPr>
          <w:rFonts w:ascii="Times New Roman" w:hAnsi="Times New Roman"/>
          <w:bCs/>
          <w:color w:val="000000"/>
          <w:szCs w:val="33"/>
        </w:rPr>
        <w:t>The Ecological Value of Chaparral Landscapes: Ecosystem Services and Resource Management</w:t>
      </w:r>
      <w:r>
        <w:rPr>
          <w:rFonts w:ascii="Times New Roman" w:hAnsi="Times New Roman"/>
          <w:bCs/>
          <w:color w:val="000000"/>
          <w:szCs w:val="33"/>
        </w:rPr>
        <w:t xml:space="preserve">. H. Safford, E. Underwood &amp; N. Molinari, eds. In press. </w:t>
      </w:r>
    </w:p>
    <w:p w14:paraId="629D73BF" w14:textId="18FCB093" w:rsidR="00DB15F7" w:rsidRDefault="00DB15F7" w:rsidP="00DB15F7">
      <w:pPr>
        <w:numPr>
          <w:ilvl w:val="0"/>
          <w:numId w:val="1"/>
        </w:numPr>
        <w:tabs>
          <w:tab w:val="num" w:pos="540"/>
        </w:tabs>
        <w:ind w:hanging="5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Goodridge</w:t>
      </w:r>
      <w:proofErr w:type="spellEnd"/>
      <w:r>
        <w:rPr>
          <w:rFonts w:ascii="Times New Roman" w:hAnsi="Times New Roman"/>
          <w:szCs w:val="24"/>
        </w:rPr>
        <w:t xml:space="preserve">, B., E. </w:t>
      </w:r>
      <w:proofErr w:type="spellStart"/>
      <w:r>
        <w:rPr>
          <w:rFonts w:ascii="Times New Roman" w:hAnsi="Times New Roman"/>
          <w:szCs w:val="24"/>
        </w:rPr>
        <w:t>Hanan</w:t>
      </w:r>
      <w:proofErr w:type="spellEnd"/>
      <w:r>
        <w:rPr>
          <w:rFonts w:ascii="Times New Roman" w:hAnsi="Times New Roman"/>
          <w:szCs w:val="24"/>
        </w:rPr>
        <w:t xml:space="preserve">, E. </w:t>
      </w:r>
      <w:proofErr w:type="spellStart"/>
      <w:r>
        <w:rPr>
          <w:rFonts w:ascii="Times New Roman" w:hAnsi="Times New Roman"/>
          <w:szCs w:val="24"/>
        </w:rPr>
        <w:t>Wetherly</w:t>
      </w:r>
      <w:proofErr w:type="spellEnd"/>
      <w:r>
        <w:rPr>
          <w:rFonts w:ascii="Times New Roman" w:hAnsi="Times New Roman"/>
          <w:szCs w:val="24"/>
        </w:rPr>
        <w:t xml:space="preserve">, R. Aguilera, Y. Chen, C. D’Antonio and J. </w:t>
      </w:r>
      <w:proofErr w:type="spellStart"/>
      <w:r>
        <w:rPr>
          <w:rFonts w:ascii="Times New Roman" w:hAnsi="Times New Roman"/>
          <w:szCs w:val="24"/>
        </w:rPr>
        <w:t>Melack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="00106878">
        <w:rPr>
          <w:rFonts w:ascii="Times New Roman" w:hAnsi="Times New Roman"/>
          <w:szCs w:val="24"/>
        </w:rPr>
        <w:t xml:space="preserve">2018. </w:t>
      </w:r>
      <w:bookmarkStart w:id="2" w:name="_GoBack"/>
      <w:bookmarkEnd w:id="2"/>
      <w:r>
        <w:rPr>
          <w:rFonts w:ascii="Times New Roman" w:hAnsi="Times New Roman"/>
          <w:szCs w:val="24"/>
        </w:rPr>
        <w:t xml:space="preserve">Responses and recovery of a chaparral watershed after wildlife. </w:t>
      </w:r>
      <w:r w:rsidRPr="00DE629C">
        <w:rPr>
          <w:rFonts w:ascii="Times New Roman" w:hAnsi="Times New Roman"/>
          <w:i/>
          <w:szCs w:val="24"/>
        </w:rPr>
        <w:t>Ecosystems</w:t>
      </w:r>
      <w:r>
        <w:rPr>
          <w:rFonts w:ascii="Times New Roman" w:hAnsi="Times New Roman"/>
          <w:szCs w:val="24"/>
        </w:rPr>
        <w:t>, in press.</w:t>
      </w:r>
    </w:p>
    <w:p w14:paraId="323FC095" w14:textId="77777777" w:rsidR="00DB15F7" w:rsidRDefault="00DB15F7"/>
    <w:sectPr w:rsidR="00DB15F7">
      <w:type w:val="continuous"/>
      <w:pgSz w:w="12240" w:h="15840" w:code="1"/>
      <w:pgMar w:top="72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F8302" w14:textId="77777777" w:rsidR="00F13BA4" w:rsidRDefault="00F13BA4" w:rsidP="00D5546E">
      <w:r>
        <w:separator/>
      </w:r>
    </w:p>
  </w:endnote>
  <w:endnote w:type="continuationSeparator" w:id="0">
    <w:p w14:paraId="52FADB1C" w14:textId="77777777" w:rsidR="00F13BA4" w:rsidRDefault="00F13BA4" w:rsidP="00D5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84EFF" w14:textId="77777777" w:rsidR="00F13BA4" w:rsidRDefault="00F13BA4" w:rsidP="00D5546E">
      <w:r>
        <w:separator/>
      </w:r>
    </w:p>
  </w:footnote>
  <w:footnote w:type="continuationSeparator" w:id="0">
    <w:p w14:paraId="665F6C55" w14:textId="77777777" w:rsidR="00F13BA4" w:rsidRDefault="00F13BA4" w:rsidP="00D5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97D"/>
    <w:multiLevelType w:val="hybridMultilevel"/>
    <w:tmpl w:val="C758F21A"/>
    <w:lvl w:ilvl="0" w:tplc="80AE0EF6">
      <w:start w:val="1"/>
      <w:numFmt w:val="decimal"/>
      <w:lvlText w:val="%1."/>
      <w:lvlJc w:val="left"/>
      <w:pPr>
        <w:ind w:left="5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1E77FE0"/>
    <w:multiLevelType w:val="hybridMultilevel"/>
    <w:tmpl w:val="02A49176"/>
    <w:lvl w:ilvl="0" w:tplc="0B0888A8">
      <w:start w:val="1"/>
      <w:numFmt w:val="decimal"/>
      <w:lvlText w:val="%1."/>
      <w:lvlJc w:val="left"/>
      <w:pPr>
        <w:ind w:left="900" w:hanging="360"/>
      </w:pPr>
      <w:rPr>
        <w:rFonts w:ascii="Times" w:hAnsi="Time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revisionView w:comments="0" w:insDel="0" w:formatting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1B"/>
    <w:rsid w:val="00106878"/>
    <w:rsid w:val="00313D1B"/>
    <w:rsid w:val="003253FE"/>
    <w:rsid w:val="006D1DF3"/>
    <w:rsid w:val="006D6601"/>
    <w:rsid w:val="00807DF9"/>
    <w:rsid w:val="00885EB8"/>
    <w:rsid w:val="00AE5371"/>
    <w:rsid w:val="00B269A2"/>
    <w:rsid w:val="00C26BF7"/>
    <w:rsid w:val="00CD29EE"/>
    <w:rsid w:val="00CF332E"/>
    <w:rsid w:val="00D5546E"/>
    <w:rsid w:val="00D7022F"/>
    <w:rsid w:val="00DB15F7"/>
    <w:rsid w:val="00F13BA4"/>
    <w:rsid w:val="00F2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1892"/>
  <w15:chartTrackingRefBased/>
  <w15:docId w15:val="{F7274BD8-F8F4-46D0-8479-B24888F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after="60"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color w:val="0000FF"/>
      <w:sz w:val="18"/>
    </w:rPr>
  </w:style>
  <w:style w:type="paragraph" w:styleId="Heading6">
    <w:name w:val="heading 6"/>
    <w:basedOn w:val="Normal"/>
    <w:next w:val="Normal"/>
    <w:qFormat/>
    <w:pPr>
      <w:keepNext/>
      <w:ind w:right="180"/>
      <w:jc w:val="right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color w:val="0000FF"/>
      <w:sz w:val="20"/>
    </w:rPr>
  </w:style>
  <w:style w:type="paragraph" w:styleId="Heading8">
    <w:name w:val="heading 8"/>
    <w:basedOn w:val="Normal"/>
    <w:next w:val="Normal"/>
    <w:qFormat/>
    <w:pPr>
      <w:keepNext/>
      <w:spacing w:before="120"/>
      <w:jc w:val="right"/>
      <w:outlineLvl w:val="7"/>
    </w:pPr>
    <w:rPr>
      <w:b/>
      <w:color w:val="0000FF"/>
      <w:sz w:val="16"/>
    </w:rPr>
  </w:style>
  <w:style w:type="paragraph" w:styleId="Heading9">
    <w:name w:val="heading 9"/>
    <w:basedOn w:val="Normal"/>
    <w:next w:val="Normal"/>
    <w:qFormat/>
    <w:pPr>
      <w:keepNext/>
      <w:spacing w:after="80"/>
      <w:ind w:right="-14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">
    <w:name w:val="Body Text"/>
    <w:basedOn w:val="Normal"/>
    <w:semiHidden/>
    <w:pPr>
      <w:spacing w:before="60" w:after="60"/>
      <w:jc w:val="center"/>
    </w:pPr>
  </w:style>
  <w:style w:type="paragraph" w:styleId="ListParagraph">
    <w:name w:val="List Paragraph"/>
    <w:basedOn w:val="Normal"/>
    <w:uiPriority w:val="34"/>
    <w:qFormat/>
    <w:rsid w:val="00D5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2284</Words>
  <Characters>13025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DISTRIBUTION OF FACULTY</vt:lpstr>
    </vt:vector>
  </TitlesOfParts>
  <Company>UCSB</Company>
  <LinksUpToDate>false</LinksUpToDate>
  <CharactersWithSpaces>15279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 OF FACULTY</dc:title>
  <dc:subject/>
  <dc:creator>Becky Davis</dc:creator>
  <cp:keywords/>
  <cp:lastModifiedBy>Microsoft Office User</cp:lastModifiedBy>
  <cp:revision>8</cp:revision>
  <cp:lastPrinted>2000-11-28T18:04:00Z</cp:lastPrinted>
  <dcterms:created xsi:type="dcterms:W3CDTF">2018-03-24T19:02:00Z</dcterms:created>
  <dcterms:modified xsi:type="dcterms:W3CDTF">2018-05-13T20:54:00Z</dcterms:modified>
</cp:coreProperties>
</file>